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mallCaps w:val="1"/>
          <w:sz w:val="48"/>
          <w:szCs w:val="48"/>
        </w:rPr>
      </w:pP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02">
      <w:pPr>
        <w:jc w:val="both"/>
        <w:rPr>
          <w:b w:val="1"/>
          <w:sz w:val="48"/>
          <w:szCs w:val="48"/>
        </w:rPr>
      </w:pPr>
      <w:r w:rsidDel="00000000" w:rsidR="00000000" w:rsidRPr="00000000">
        <w:rPr>
          <w:rtl w:val="0"/>
        </w:rPr>
      </w:r>
    </w:p>
    <w:p w:rsidR="00000000" w:rsidDel="00000000" w:rsidP="00000000" w:rsidRDefault="00000000" w:rsidRPr="00000000" w14:paraId="00000003">
      <w:pPr>
        <w:jc w:val="both"/>
        <w:rPr>
          <w:b w:val="1"/>
          <w:sz w:val="48"/>
          <w:szCs w:val="48"/>
        </w:rPr>
      </w:pP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b w:val="1"/>
          <w:sz w:val="48"/>
          <w:szCs w:val="48"/>
          <w:rtl w:val="0"/>
        </w:rPr>
        <w:t xml:space="preserve">Code of Conduct &amp; Whistleblower policy</w:t>
      </w:r>
      <w:r w:rsidDel="00000000" w:rsidR="00000000" w:rsidRPr="00000000">
        <w:rPr>
          <w:rtl w:val="0"/>
        </w:rPr>
      </w:r>
    </w:p>
    <w:p w:rsidR="00000000" w:rsidDel="00000000" w:rsidP="00000000" w:rsidRDefault="00000000" w:rsidRPr="00000000" w14:paraId="00000005">
      <w:pPr>
        <w:jc w:val="center"/>
        <w:rPr>
          <w:b w:val="1"/>
        </w:rPr>
      </w:pPr>
      <w:r w:rsidDel="00000000" w:rsidR="00000000" w:rsidRPr="00000000">
        <w:rPr>
          <w:rtl w:val="0"/>
        </w:rPr>
      </w:r>
    </w:p>
    <w:p w:rsidR="00000000" w:rsidDel="00000000" w:rsidP="00000000" w:rsidRDefault="00000000" w:rsidRPr="00000000" w14:paraId="00000006">
      <w:pPr>
        <w:jc w:val="center"/>
        <w:rPr>
          <w:b w:val="1"/>
        </w:rPr>
      </w:pPr>
      <w:r w:rsidDel="00000000" w:rsidR="00000000" w:rsidRPr="00000000">
        <w:rPr>
          <w:rtl w:val="0"/>
        </w:rPr>
      </w:r>
    </w:p>
    <w:p w:rsidR="00000000" w:rsidDel="00000000" w:rsidP="00000000" w:rsidRDefault="00000000" w:rsidRPr="00000000" w14:paraId="00000007">
      <w:pPr>
        <w:jc w:val="center"/>
        <w:rPr>
          <w:b w:val="1"/>
        </w:rPr>
      </w:pPr>
      <w:r w:rsidDel="00000000" w:rsidR="00000000" w:rsidRPr="00000000">
        <w:rPr>
          <w:b w:val="1"/>
          <w:rtl w:val="0"/>
        </w:rPr>
        <w:t xml:space="preserve">This manual is the exclusive property of</w:t>
      </w:r>
    </w:p>
    <w:p w:rsidR="00000000" w:rsidDel="00000000" w:rsidP="00000000" w:rsidRDefault="00000000" w:rsidRPr="00000000" w14:paraId="00000008">
      <w:pPr>
        <w:jc w:val="center"/>
        <w:rPr>
          <w:b w:val="1"/>
        </w:rPr>
      </w:pPr>
      <w:r w:rsidDel="00000000" w:rsidR="00000000" w:rsidRPr="00000000">
        <w:rPr>
          <w:rtl w:val="0"/>
        </w:rPr>
        <w:br w:type="textWrapping"/>
      </w:r>
      <w:r w:rsidDel="00000000" w:rsidR="00000000" w:rsidRPr="00000000">
        <w:rPr/>
        <w:drawing>
          <wp:inline distB="114300" distT="114300" distL="114300" distR="114300">
            <wp:extent cx="2038350" cy="1264293"/>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038350" cy="1264293"/>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jc w:val="center"/>
        <w:rPr>
          <w:b w:val="1"/>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2"/>
          <w:szCs w:val="22"/>
          <w:u w:val="none"/>
          <w:vertAlign w:val="baseline"/>
        </w:rPr>
      </w:pPr>
      <w:r w:rsidDel="00000000" w:rsidR="00000000" w:rsidRPr="00000000">
        <w:rPr>
          <w:b w:val="1"/>
          <w:i w:val="0"/>
          <w:smallCaps w:val="0"/>
          <w:strike w:val="0"/>
          <w:color w:val="000000"/>
          <w:sz w:val="22"/>
          <w:szCs w:val="22"/>
          <w:u w:val="none"/>
          <w:vertAlign w:val="baseline"/>
          <w:rtl w:val="0"/>
        </w:rPr>
        <w:t xml:space="preserve">October 20</w:t>
      </w:r>
      <w:r w:rsidDel="00000000" w:rsidR="00000000" w:rsidRPr="00000000">
        <w:rPr>
          <w:b w:val="1"/>
          <w:rtl w:val="0"/>
        </w:rPr>
        <w:t xml:space="preserve">XX-4</w:t>
      </w:r>
      <w:r w:rsidDel="00000000" w:rsidR="00000000" w:rsidRPr="00000000">
        <w:rPr>
          <w:rtl w:val="0"/>
        </w:rPr>
      </w:r>
    </w:p>
    <w:p w:rsidR="00000000" w:rsidDel="00000000" w:rsidP="00000000" w:rsidRDefault="00000000" w:rsidRPr="00000000" w14:paraId="00000015">
      <w:pPr>
        <w:jc w:val="both"/>
        <w:rPr>
          <w:b w:val="1"/>
        </w:rPr>
      </w:pPr>
      <w:r w:rsidDel="00000000" w:rsidR="00000000" w:rsidRPr="00000000">
        <w:rPr>
          <w:rtl w:val="0"/>
        </w:rPr>
      </w:r>
    </w:p>
    <w:p w:rsidR="00000000" w:rsidDel="00000000" w:rsidP="00000000" w:rsidRDefault="00000000" w:rsidRPr="00000000" w14:paraId="00000016">
      <w:pPr>
        <w:jc w:val="both"/>
        <w:rPr>
          <w:b w:val="1"/>
        </w:rPr>
      </w:pPr>
      <w:r w:rsidDel="00000000" w:rsidR="00000000" w:rsidRPr="00000000">
        <w:rPr>
          <w:rtl w:val="0"/>
        </w:rPr>
      </w:r>
    </w:p>
    <w:p w:rsidR="00000000" w:rsidDel="00000000" w:rsidP="00000000" w:rsidRDefault="00000000" w:rsidRPr="00000000" w14:paraId="00000017">
      <w:pPr>
        <w:jc w:val="both"/>
        <w:rPr>
          <w:b w:val="1"/>
        </w:rPr>
      </w:pPr>
      <w:r w:rsidDel="00000000" w:rsidR="00000000" w:rsidRPr="00000000">
        <w:rPr>
          <w:rtl w:val="0"/>
        </w:rPr>
      </w:r>
    </w:p>
    <w:p w:rsidR="00000000" w:rsidDel="00000000" w:rsidP="00000000" w:rsidRDefault="00000000" w:rsidRPr="00000000" w14:paraId="00000018">
      <w:pPr>
        <w:jc w:val="both"/>
        <w:rPr>
          <w:b w:val="1"/>
        </w:rPr>
      </w:pPr>
      <w:r w:rsidDel="00000000" w:rsidR="00000000" w:rsidRPr="00000000">
        <w:rPr>
          <w:rtl w:val="0"/>
        </w:rPr>
      </w:r>
    </w:p>
    <w:p w:rsidR="00000000" w:rsidDel="00000000" w:rsidP="00000000" w:rsidRDefault="00000000" w:rsidRPr="00000000" w14:paraId="00000019">
      <w:pPr>
        <w:spacing w:after="0" w:line="240" w:lineRule="auto"/>
        <w:rPr>
          <w:color w:val="303030"/>
          <w:sz w:val="24"/>
          <w:szCs w:val="24"/>
        </w:rPr>
      </w:pPr>
      <w:r w:rsidDel="00000000" w:rsidR="00000000" w:rsidRPr="00000000">
        <w:rPr>
          <w:rtl w:val="0"/>
        </w:rPr>
      </w:r>
    </w:p>
    <w:p w:rsidR="00000000" w:rsidDel="00000000" w:rsidP="00000000" w:rsidRDefault="00000000" w:rsidRPr="00000000" w14:paraId="0000001A">
      <w:pPr>
        <w:spacing w:after="0" w:line="240" w:lineRule="auto"/>
        <w:rPr>
          <w:b w:val="1"/>
          <w:color w:val="303030"/>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tabs>
          <w:tab w:val="left" w:pos="3285"/>
        </w:tabs>
        <w:rPr>
          <w:sz w:val="24"/>
          <w:szCs w:val="24"/>
        </w:rPr>
      </w:pPr>
      <w:r w:rsidDel="00000000" w:rsidR="00000000" w:rsidRPr="00000000">
        <w:rPr>
          <w:sz w:val="24"/>
          <w:szCs w:val="24"/>
          <w:rtl w:val="0"/>
        </w:rPr>
        <w:tab/>
      </w:r>
    </w:p>
    <w:p w:rsidR="00000000" w:rsidDel="00000000" w:rsidP="00000000" w:rsidRDefault="00000000" w:rsidRPr="00000000" w14:paraId="0000001D">
      <w:pPr>
        <w:keepNext w:val="1"/>
        <w:keepLines w:val="1"/>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b w:val="1"/>
          <w:i w:val="0"/>
          <w:smallCaps w:val="0"/>
          <w:strike w:val="0"/>
          <w:color w:val="2f5496"/>
          <w:sz w:val="32"/>
          <w:szCs w:val="32"/>
          <w:u w:val="single"/>
          <w:vertAlign w:val="baseline"/>
        </w:rPr>
      </w:pPr>
      <w:r w:rsidDel="00000000" w:rsidR="00000000" w:rsidRPr="00000000">
        <w:rPr>
          <w:b w:val="1"/>
          <w:i w:val="0"/>
          <w:smallCaps w:val="0"/>
          <w:strike w:val="0"/>
          <w:color w:val="2f5496"/>
          <w:sz w:val="32"/>
          <w:szCs w:val="32"/>
          <w:u w:val="single"/>
          <w:vertAlign w:val="baseline"/>
          <w:rtl w:val="0"/>
        </w:rPr>
        <w:t xml:space="preserve">Table of Contents</w:t>
      </w:r>
    </w:p>
    <w:p w:rsidR="00000000" w:rsidDel="00000000" w:rsidP="00000000" w:rsidRDefault="00000000" w:rsidRPr="00000000" w14:paraId="0000001E">
      <w:pPr>
        <w:keepNext w:val="1"/>
        <w:keepLines w:val="1"/>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b w:val="1"/>
          <w:color w:val="2f5496"/>
          <w:sz w:val="32"/>
          <w:szCs w:val="32"/>
          <w:u w:val="single"/>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F">
          <w:pPr>
            <w:tabs>
              <w:tab w:val="right" w:pos="10800"/>
            </w:tabs>
            <w:spacing w:before="8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aq99alert4bn">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Introduction.</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_aq99alert4bn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0">
          <w:pPr>
            <w:tabs>
              <w:tab w:val="right" w:pos="1080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khtcf3vi7133">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General Provisions</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_khtcf3vi7133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1">
          <w:pPr>
            <w:tabs>
              <w:tab w:val="right" w:pos="1080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uejds07ogva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Internal Procedure for Employees: Reporting a Suspicion of Business wrongdoing</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_uejds07ogvak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2">
          <w:pPr>
            <w:tabs>
              <w:tab w:val="right" w:pos="1080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9pyl7uvskh82">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Third Parties internal procedure</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_9pyl7uvskh82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3">
          <w:pPr>
            <w:tabs>
              <w:tab w:val="right" w:pos="1080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sbdoe05bjfgt">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Employees and Third Parties external procedure</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_sbdoe05bjfgt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4">
          <w:pPr>
            <w:tabs>
              <w:tab w:val="right" w:pos="1080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rst25olmij7n">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Reporting and whistleblowing procedure</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_rst25olmij7n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5">
          <w:pPr>
            <w:tabs>
              <w:tab w:val="right" w:pos="1080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4yutsfsbarhv">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Filing &amp; Privacy</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_4yutsfsbarhv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26">
          <w:pPr>
            <w:tabs>
              <w:tab w:val="right" w:pos="1080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dp4focaa49to">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Confidentiality</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_dp4focaa49to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7">
          <w:pPr>
            <w:tabs>
              <w:tab w:val="right" w:pos="1080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z36q349gqo8">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Anonymity</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_hz36q349gqo8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8">
          <w:pPr>
            <w:tabs>
              <w:tab w:val="right" w:pos="1080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y47knfpt7wp">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 prejudice/Legal protection</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_y47knfpt7wp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29">
          <w:pPr>
            <w:tabs>
              <w:tab w:val="right" w:pos="1080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mwy22gcf4ra8">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Counsellor</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_mwy22gcf4ra8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2A">
          <w:pPr>
            <w:tabs>
              <w:tab w:val="right" w:pos="1080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o6s6n55lwgtd">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Forfeiture of rights</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_o6s6n55lwgtd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2B">
          <w:pPr>
            <w:tabs>
              <w:tab w:val="right" w:pos="10800"/>
            </w:tabs>
            <w:spacing w:after="80"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49kd2y3fzrf">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Entry into force</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_49kd2y3fzrf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19</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C">
      <w:pPr>
        <w:spacing w:after="0" w:line="240" w:lineRule="auto"/>
        <w:rPr>
          <w:color w:val="303030"/>
          <w:sz w:val="24"/>
          <w:szCs w:val="24"/>
        </w:rPr>
      </w:pPr>
      <w:r w:rsidDel="00000000" w:rsidR="00000000" w:rsidRPr="00000000">
        <w:rPr>
          <w:rtl w:val="0"/>
        </w:rPr>
      </w:r>
    </w:p>
    <w:p w:rsidR="00000000" w:rsidDel="00000000" w:rsidP="00000000" w:rsidRDefault="00000000" w:rsidRPr="00000000" w14:paraId="0000002D">
      <w:pPr>
        <w:spacing w:after="0" w:line="240" w:lineRule="auto"/>
        <w:rPr>
          <w:color w:val="303030"/>
          <w:sz w:val="24"/>
          <w:szCs w:val="24"/>
        </w:rPr>
      </w:pPr>
      <w:r w:rsidDel="00000000" w:rsidR="00000000" w:rsidRPr="00000000">
        <w:rPr>
          <w:rtl w:val="0"/>
        </w:rPr>
      </w:r>
    </w:p>
    <w:p w:rsidR="00000000" w:rsidDel="00000000" w:rsidP="00000000" w:rsidRDefault="00000000" w:rsidRPr="00000000" w14:paraId="0000002E">
      <w:pPr>
        <w:spacing w:after="0" w:line="240" w:lineRule="auto"/>
        <w:rPr>
          <w:color w:val="303030"/>
          <w:sz w:val="24"/>
          <w:szCs w:val="24"/>
        </w:rPr>
      </w:pPr>
      <w:r w:rsidDel="00000000" w:rsidR="00000000" w:rsidRPr="00000000">
        <w:rPr>
          <w:rtl w:val="0"/>
        </w:rPr>
      </w:r>
    </w:p>
    <w:p w:rsidR="00000000" w:rsidDel="00000000" w:rsidP="00000000" w:rsidRDefault="00000000" w:rsidRPr="00000000" w14:paraId="0000002F">
      <w:pPr>
        <w:spacing w:after="0" w:line="240" w:lineRule="auto"/>
        <w:rPr>
          <w:color w:val="303030"/>
          <w:sz w:val="24"/>
          <w:szCs w:val="24"/>
        </w:rPr>
      </w:pPr>
      <w:r w:rsidDel="00000000" w:rsidR="00000000" w:rsidRPr="00000000">
        <w:rPr>
          <w:rtl w:val="0"/>
        </w:rPr>
      </w:r>
    </w:p>
    <w:p w:rsidR="00000000" w:rsidDel="00000000" w:rsidP="00000000" w:rsidRDefault="00000000" w:rsidRPr="00000000" w14:paraId="00000030">
      <w:pPr>
        <w:spacing w:after="0" w:line="240" w:lineRule="auto"/>
        <w:rPr>
          <w:color w:val="303030"/>
          <w:sz w:val="24"/>
          <w:szCs w:val="24"/>
        </w:rPr>
      </w:pPr>
      <w:r w:rsidDel="00000000" w:rsidR="00000000" w:rsidRPr="00000000">
        <w:rPr>
          <w:rtl w:val="0"/>
        </w:rPr>
      </w:r>
    </w:p>
    <w:p w:rsidR="00000000" w:rsidDel="00000000" w:rsidP="00000000" w:rsidRDefault="00000000" w:rsidRPr="00000000" w14:paraId="00000031">
      <w:pPr>
        <w:spacing w:after="0" w:line="240" w:lineRule="auto"/>
        <w:rPr>
          <w:color w:val="303030"/>
          <w:sz w:val="24"/>
          <w:szCs w:val="24"/>
        </w:rPr>
      </w:pPr>
      <w:r w:rsidDel="00000000" w:rsidR="00000000" w:rsidRPr="00000000">
        <w:rPr>
          <w:rtl w:val="0"/>
        </w:rPr>
      </w:r>
    </w:p>
    <w:p w:rsidR="00000000" w:rsidDel="00000000" w:rsidP="00000000" w:rsidRDefault="00000000" w:rsidRPr="00000000" w14:paraId="00000032">
      <w:pPr>
        <w:spacing w:after="0" w:line="240" w:lineRule="auto"/>
        <w:rPr>
          <w:color w:val="303030"/>
          <w:sz w:val="24"/>
          <w:szCs w:val="24"/>
        </w:rPr>
      </w:pPr>
      <w:r w:rsidDel="00000000" w:rsidR="00000000" w:rsidRPr="00000000">
        <w:rPr>
          <w:rtl w:val="0"/>
        </w:rPr>
      </w:r>
    </w:p>
    <w:p w:rsidR="00000000" w:rsidDel="00000000" w:rsidP="00000000" w:rsidRDefault="00000000" w:rsidRPr="00000000" w14:paraId="00000033">
      <w:pPr>
        <w:spacing w:after="0" w:line="240" w:lineRule="auto"/>
        <w:rPr>
          <w:color w:val="303030"/>
          <w:sz w:val="24"/>
          <w:szCs w:val="24"/>
        </w:rPr>
      </w:pPr>
      <w:r w:rsidDel="00000000" w:rsidR="00000000" w:rsidRPr="00000000">
        <w:rPr>
          <w:rtl w:val="0"/>
        </w:rPr>
      </w:r>
    </w:p>
    <w:p w:rsidR="00000000" w:rsidDel="00000000" w:rsidP="00000000" w:rsidRDefault="00000000" w:rsidRPr="00000000" w14:paraId="00000034">
      <w:pPr>
        <w:spacing w:after="0" w:line="240" w:lineRule="auto"/>
        <w:rPr>
          <w:color w:val="303030"/>
          <w:sz w:val="24"/>
          <w:szCs w:val="24"/>
        </w:rPr>
      </w:pPr>
      <w:r w:rsidDel="00000000" w:rsidR="00000000" w:rsidRPr="00000000">
        <w:rPr>
          <w:rtl w:val="0"/>
        </w:rPr>
      </w:r>
    </w:p>
    <w:p w:rsidR="00000000" w:rsidDel="00000000" w:rsidP="00000000" w:rsidRDefault="00000000" w:rsidRPr="00000000" w14:paraId="00000035">
      <w:pPr>
        <w:spacing w:after="0" w:line="240" w:lineRule="auto"/>
        <w:rPr>
          <w:color w:val="303030"/>
          <w:sz w:val="24"/>
          <w:szCs w:val="24"/>
        </w:rPr>
      </w:pPr>
      <w:r w:rsidDel="00000000" w:rsidR="00000000" w:rsidRPr="00000000">
        <w:rPr>
          <w:rtl w:val="0"/>
        </w:rPr>
      </w:r>
    </w:p>
    <w:p w:rsidR="00000000" w:rsidDel="00000000" w:rsidP="00000000" w:rsidRDefault="00000000" w:rsidRPr="00000000" w14:paraId="00000036">
      <w:pPr>
        <w:spacing w:after="0" w:line="240" w:lineRule="auto"/>
        <w:rPr>
          <w:color w:val="303030"/>
          <w:sz w:val="24"/>
          <w:szCs w:val="24"/>
        </w:rPr>
      </w:pPr>
      <w:r w:rsidDel="00000000" w:rsidR="00000000" w:rsidRPr="00000000">
        <w:rPr>
          <w:rtl w:val="0"/>
        </w:rPr>
      </w:r>
    </w:p>
    <w:p w:rsidR="00000000" w:rsidDel="00000000" w:rsidP="00000000" w:rsidRDefault="00000000" w:rsidRPr="00000000" w14:paraId="00000037">
      <w:pPr>
        <w:spacing w:after="0" w:line="240" w:lineRule="auto"/>
        <w:rPr>
          <w:color w:val="303030"/>
          <w:sz w:val="24"/>
          <w:szCs w:val="24"/>
        </w:rPr>
      </w:pPr>
      <w:r w:rsidDel="00000000" w:rsidR="00000000" w:rsidRPr="00000000">
        <w:rPr>
          <w:rtl w:val="0"/>
        </w:rPr>
      </w:r>
    </w:p>
    <w:p w:rsidR="00000000" w:rsidDel="00000000" w:rsidP="00000000" w:rsidRDefault="00000000" w:rsidRPr="00000000" w14:paraId="00000038">
      <w:pPr>
        <w:spacing w:after="0" w:line="240" w:lineRule="auto"/>
        <w:rPr>
          <w:color w:val="303030"/>
          <w:sz w:val="24"/>
          <w:szCs w:val="24"/>
        </w:rPr>
      </w:pPr>
      <w:r w:rsidDel="00000000" w:rsidR="00000000" w:rsidRPr="00000000">
        <w:rPr>
          <w:rtl w:val="0"/>
        </w:rPr>
      </w:r>
    </w:p>
    <w:p w:rsidR="00000000" w:rsidDel="00000000" w:rsidP="00000000" w:rsidRDefault="00000000" w:rsidRPr="00000000" w14:paraId="00000039">
      <w:pPr>
        <w:spacing w:after="0" w:line="240" w:lineRule="auto"/>
        <w:rPr>
          <w:color w:val="303030"/>
          <w:sz w:val="24"/>
          <w:szCs w:val="24"/>
        </w:rPr>
      </w:pPr>
      <w:r w:rsidDel="00000000" w:rsidR="00000000" w:rsidRPr="00000000">
        <w:rPr>
          <w:rtl w:val="0"/>
        </w:rPr>
      </w:r>
    </w:p>
    <w:p w:rsidR="00000000" w:rsidDel="00000000" w:rsidP="00000000" w:rsidRDefault="00000000" w:rsidRPr="00000000" w14:paraId="0000003A">
      <w:pPr>
        <w:spacing w:after="0" w:line="240" w:lineRule="auto"/>
        <w:rPr>
          <w:color w:val="303030"/>
          <w:sz w:val="24"/>
          <w:szCs w:val="24"/>
        </w:rPr>
      </w:pPr>
      <w:r w:rsidDel="00000000" w:rsidR="00000000" w:rsidRPr="00000000">
        <w:rPr>
          <w:rtl w:val="0"/>
        </w:rPr>
      </w:r>
    </w:p>
    <w:p w:rsidR="00000000" w:rsidDel="00000000" w:rsidP="00000000" w:rsidRDefault="00000000" w:rsidRPr="00000000" w14:paraId="0000003B">
      <w:pPr>
        <w:spacing w:after="0" w:line="240" w:lineRule="auto"/>
        <w:rPr>
          <w:color w:val="303030"/>
          <w:sz w:val="24"/>
          <w:szCs w:val="24"/>
        </w:rPr>
      </w:pPr>
      <w:r w:rsidDel="00000000" w:rsidR="00000000" w:rsidRPr="00000000">
        <w:rPr>
          <w:rtl w:val="0"/>
        </w:rPr>
      </w:r>
    </w:p>
    <w:p w:rsidR="00000000" w:rsidDel="00000000" w:rsidP="00000000" w:rsidRDefault="00000000" w:rsidRPr="00000000" w14:paraId="0000003C">
      <w:pPr>
        <w:spacing w:after="0" w:line="240" w:lineRule="auto"/>
        <w:rPr>
          <w:color w:val="303030"/>
          <w:sz w:val="24"/>
          <w:szCs w:val="24"/>
        </w:rPr>
      </w:pPr>
      <w:r w:rsidDel="00000000" w:rsidR="00000000" w:rsidRPr="00000000">
        <w:rPr>
          <w:rtl w:val="0"/>
        </w:rPr>
      </w:r>
    </w:p>
    <w:p w:rsidR="00000000" w:rsidDel="00000000" w:rsidP="00000000" w:rsidRDefault="00000000" w:rsidRPr="00000000" w14:paraId="0000003D">
      <w:pPr>
        <w:spacing w:after="0" w:line="240" w:lineRule="auto"/>
        <w:rPr>
          <w:color w:val="303030"/>
          <w:sz w:val="24"/>
          <w:szCs w:val="24"/>
        </w:rPr>
      </w:pPr>
      <w:r w:rsidDel="00000000" w:rsidR="00000000" w:rsidRPr="00000000">
        <w:rPr>
          <w:rtl w:val="0"/>
        </w:rPr>
      </w:r>
    </w:p>
    <w:p w:rsidR="00000000" w:rsidDel="00000000" w:rsidP="00000000" w:rsidRDefault="00000000" w:rsidRPr="00000000" w14:paraId="0000003E">
      <w:pPr>
        <w:spacing w:after="0" w:line="240" w:lineRule="auto"/>
        <w:rPr>
          <w:color w:val="303030"/>
          <w:sz w:val="24"/>
          <w:szCs w:val="24"/>
        </w:rPr>
      </w:pPr>
      <w:r w:rsidDel="00000000" w:rsidR="00000000" w:rsidRPr="00000000">
        <w:rPr>
          <w:rtl w:val="0"/>
        </w:rPr>
      </w:r>
    </w:p>
    <w:p w:rsidR="00000000" w:rsidDel="00000000" w:rsidP="00000000" w:rsidRDefault="00000000" w:rsidRPr="00000000" w14:paraId="0000003F">
      <w:pPr>
        <w:pStyle w:val="Title"/>
        <w:tabs>
          <w:tab w:val="right" w:pos="10790"/>
        </w:tabs>
        <w:spacing w:after="100" w:lineRule="auto"/>
        <w:ind w:left="0" w:firstLine="0"/>
        <w:jc w:val="center"/>
        <w:rPr>
          <w:sz w:val="48"/>
          <w:szCs w:val="48"/>
        </w:rPr>
      </w:pPr>
      <w:bookmarkStart w:colFirst="0" w:colLast="0" w:name="_d02w1ulxvk9x" w:id="0"/>
      <w:bookmarkEnd w:id="0"/>
      <w:r w:rsidDel="00000000" w:rsidR="00000000" w:rsidRPr="00000000">
        <w:rPr>
          <w:sz w:val="48"/>
          <w:szCs w:val="48"/>
          <w:rtl w:val="0"/>
        </w:rPr>
        <w:t xml:space="preserve">Co</w:t>
      </w:r>
      <w:r w:rsidDel="00000000" w:rsidR="00000000" w:rsidRPr="00000000">
        <w:rPr>
          <w:sz w:val="48"/>
          <w:szCs w:val="48"/>
          <w:rtl w:val="0"/>
        </w:rPr>
        <w:t xml:space="preserve">de of Conduct</w:t>
      </w:r>
    </w:p>
    <w:p w:rsidR="00000000" w:rsidDel="00000000" w:rsidP="00000000" w:rsidRDefault="00000000" w:rsidRPr="00000000" w14:paraId="00000040">
      <w:pPr>
        <w:pStyle w:val="Heading1"/>
        <w:numPr>
          <w:ilvl w:val="0"/>
          <w:numId w:val="27"/>
        </w:numPr>
        <w:tabs>
          <w:tab w:val="right" w:pos="10790"/>
        </w:tabs>
        <w:spacing w:after="100" w:lineRule="auto"/>
        <w:ind w:left="1440" w:hanging="360"/>
        <w:rPr/>
      </w:pPr>
      <w:bookmarkStart w:colFirst="0" w:colLast="0" w:name="_aq99alert4bn" w:id="1"/>
      <w:bookmarkEnd w:id="1"/>
      <w:r w:rsidDel="00000000" w:rsidR="00000000" w:rsidRPr="00000000">
        <w:rPr>
          <w:b w:val="1"/>
          <w:rtl w:val="0"/>
        </w:rPr>
        <w:t xml:space="preserve">Introduction</w:t>
      </w:r>
      <w:r w:rsidDel="00000000" w:rsidR="00000000" w:rsidRPr="00000000">
        <w:rPr>
          <w:rtl w:val="0"/>
        </w:rPr>
        <w:t xml:space="preserve">.</w:t>
      </w:r>
    </w:p>
    <w:p w:rsidR="00000000" w:rsidDel="00000000" w:rsidP="00000000" w:rsidRDefault="00000000" w:rsidRPr="00000000" w14:paraId="00000041">
      <w:pPr>
        <w:tabs>
          <w:tab w:val="right" w:pos="10790"/>
        </w:tabs>
        <w:spacing w:after="100" w:lineRule="auto"/>
        <w:ind w:left="720" w:firstLine="0"/>
        <w:rPr>
          <w:color w:val="303030"/>
          <w:sz w:val="28"/>
          <w:szCs w:val="28"/>
        </w:rPr>
      </w:pPr>
      <w:r w:rsidDel="00000000" w:rsidR="00000000" w:rsidRPr="00000000">
        <w:rPr>
          <w:color w:val="303030"/>
          <w:sz w:val="28"/>
          <w:szCs w:val="28"/>
          <w:rtl w:val="0"/>
        </w:rPr>
        <w:t xml:space="preserve">VIPER strives to be a reliable organisation now and in the future. The corporate culture is distinguished by transparency, attentiveness and integrity. These principles are embedded in our Code of Conduct. Nevertheless, business wrongdoing or incidents can always occur. </w:t>
      </w:r>
    </w:p>
    <w:p w:rsidR="00000000" w:rsidDel="00000000" w:rsidP="00000000" w:rsidRDefault="00000000" w:rsidRPr="00000000" w14:paraId="00000042">
      <w:pPr>
        <w:tabs>
          <w:tab w:val="right" w:pos="10790"/>
        </w:tabs>
        <w:spacing w:after="100" w:lineRule="auto"/>
        <w:ind w:left="720" w:firstLine="0"/>
        <w:rPr>
          <w:color w:val="303030"/>
          <w:sz w:val="28"/>
          <w:szCs w:val="28"/>
        </w:rPr>
      </w:pPr>
      <w:r w:rsidDel="00000000" w:rsidR="00000000" w:rsidRPr="00000000">
        <w:rPr>
          <w:color w:val="303030"/>
          <w:sz w:val="28"/>
          <w:szCs w:val="28"/>
          <w:rtl w:val="0"/>
        </w:rPr>
        <w:t xml:space="preserve">The purpose of the Code of Conduct Reporting &amp; Whistleblowing Procedure is to enable incidents or suspected incidents of business wrongdoing to be raised safely within the VIPER organisation and to be handled adequately, so that suitable measures may be taken in a timely fashion. The procedure applies to employees of VIPER, but also to third parties. Thus, this procedure can contribute to existing best practices with a view to promoting ethical behaviour, improving quality and preventing and combating abuses and incidents. </w:t>
      </w:r>
    </w:p>
    <w:p w:rsidR="00000000" w:rsidDel="00000000" w:rsidP="00000000" w:rsidRDefault="00000000" w:rsidRPr="00000000" w14:paraId="00000043">
      <w:pPr>
        <w:tabs>
          <w:tab w:val="right" w:pos="10790"/>
        </w:tabs>
        <w:spacing w:after="100" w:lineRule="auto"/>
        <w:ind w:left="720" w:firstLine="0"/>
        <w:rPr>
          <w:color w:val="303030"/>
          <w:sz w:val="28"/>
          <w:szCs w:val="28"/>
        </w:rPr>
      </w:pPr>
      <w:r w:rsidDel="00000000" w:rsidR="00000000" w:rsidRPr="00000000">
        <w:rPr>
          <w:color w:val="303030"/>
          <w:sz w:val="28"/>
          <w:szCs w:val="28"/>
          <w:rtl w:val="0"/>
        </w:rPr>
        <w:t xml:space="preserve">The Code of Conduct Reporting &amp; Whistleblowing Procedure relates to business wrongdoing such as fraud, swindle, inappropriate use of company resources or the manipulation of information, and operates in relation to a customer or to VIPER as an organisation. </w:t>
      </w:r>
    </w:p>
    <w:p w:rsidR="00000000" w:rsidDel="00000000" w:rsidP="00000000" w:rsidRDefault="00000000" w:rsidRPr="00000000" w14:paraId="00000044">
      <w:pPr>
        <w:tabs>
          <w:tab w:val="right" w:pos="10790"/>
        </w:tabs>
        <w:spacing w:after="100" w:lineRule="auto"/>
        <w:ind w:left="720" w:firstLine="0"/>
        <w:rPr>
          <w:color w:val="303030"/>
          <w:sz w:val="28"/>
          <w:szCs w:val="28"/>
        </w:rPr>
      </w:pPr>
      <w:r w:rsidDel="00000000" w:rsidR="00000000" w:rsidRPr="00000000">
        <w:rPr>
          <w:color w:val="303030"/>
          <w:sz w:val="28"/>
          <w:szCs w:val="28"/>
          <w:rtl w:val="0"/>
        </w:rPr>
        <w:t xml:space="preserve">For the handling of complaints of a personal nature in the area of work-related undesirable behaviour, we refer you to the Code of Conduct Complaints Procedure. </w:t>
      </w:r>
    </w:p>
    <w:p w:rsidR="00000000" w:rsidDel="00000000" w:rsidP="00000000" w:rsidRDefault="00000000" w:rsidRPr="00000000" w14:paraId="00000045">
      <w:pPr>
        <w:tabs>
          <w:tab w:val="right" w:pos="10790"/>
        </w:tabs>
        <w:spacing w:after="100" w:lineRule="auto"/>
        <w:ind w:left="720" w:firstLine="0"/>
        <w:rPr>
          <w:color w:val="303030"/>
          <w:sz w:val="28"/>
          <w:szCs w:val="28"/>
        </w:rPr>
      </w:pPr>
      <w:r w:rsidDel="00000000" w:rsidR="00000000" w:rsidRPr="00000000">
        <w:rPr>
          <w:color w:val="303030"/>
          <w:sz w:val="28"/>
          <w:szCs w:val="28"/>
          <w:rtl w:val="0"/>
        </w:rPr>
        <w:t xml:space="preserve">The Code of Conduct Reporting &amp; Whistleblowing Procedure should be read in conjunction with the other VIPER codes of conduct and guidelines</w:t>
      </w:r>
    </w:p>
    <w:p w:rsidR="00000000" w:rsidDel="00000000" w:rsidP="00000000" w:rsidRDefault="00000000" w:rsidRPr="00000000" w14:paraId="00000046">
      <w:pPr>
        <w:tabs>
          <w:tab w:val="right" w:pos="10790"/>
        </w:tabs>
        <w:spacing w:after="100" w:lineRule="auto"/>
        <w:ind w:left="720" w:firstLine="0"/>
        <w:rPr>
          <w:color w:val="303030"/>
          <w:sz w:val="28"/>
          <w:szCs w:val="28"/>
        </w:rPr>
      </w:pPr>
      <w:r w:rsidDel="00000000" w:rsidR="00000000" w:rsidRPr="00000000">
        <w:rPr>
          <w:rtl w:val="0"/>
        </w:rPr>
      </w:r>
    </w:p>
    <w:p w:rsidR="00000000" w:rsidDel="00000000" w:rsidP="00000000" w:rsidRDefault="00000000" w:rsidRPr="00000000" w14:paraId="00000047">
      <w:pPr>
        <w:pStyle w:val="Heading1"/>
        <w:numPr>
          <w:ilvl w:val="0"/>
          <w:numId w:val="32"/>
        </w:numPr>
        <w:tabs>
          <w:tab w:val="right" w:pos="10790"/>
        </w:tabs>
        <w:spacing w:after="100" w:lineRule="auto"/>
        <w:ind w:left="1440" w:hanging="360"/>
        <w:rPr/>
      </w:pPr>
      <w:bookmarkStart w:colFirst="0" w:colLast="0" w:name="_khtcf3vi7133" w:id="2"/>
      <w:bookmarkEnd w:id="2"/>
      <w:r w:rsidDel="00000000" w:rsidR="00000000" w:rsidRPr="00000000">
        <w:rPr>
          <w:b w:val="1"/>
          <w:rtl w:val="0"/>
        </w:rPr>
        <w:t xml:space="preserve">General Provisions </w:t>
      </w:r>
    </w:p>
    <w:p w:rsidR="00000000" w:rsidDel="00000000" w:rsidP="00000000" w:rsidRDefault="00000000" w:rsidRPr="00000000" w14:paraId="00000048">
      <w:pPr>
        <w:tabs>
          <w:tab w:val="right" w:pos="10790"/>
        </w:tabs>
        <w:spacing w:after="100" w:lineRule="auto"/>
        <w:ind w:left="720" w:firstLine="0"/>
        <w:rPr>
          <w:color w:val="303030"/>
          <w:sz w:val="28"/>
          <w:szCs w:val="28"/>
        </w:rPr>
      </w:pPr>
      <w:r w:rsidDel="00000000" w:rsidR="00000000" w:rsidRPr="00000000">
        <w:rPr>
          <w:color w:val="303030"/>
          <w:sz w:val="28"/>
          <w:szCs w:val="28"/>
          <w:u w:val="single"/>
          <w:rtl w:val="0"/>
        </w:rPr>
        <w:t xml:space="preserve">1.1 Definitions</w:t>
      </w:r>
      <w:r w:rsidDel="00000000" w:rsidR="00000000" w:rsidRPr="00000000">
        <w:rPr>
          <w:color w:val="303030"/>
          <w:sz w:val="28"/>
          <w:szCs w:val="28"/>
          <w:rtl w:val="0"/>
        </w:rPr>
        <w:t xml:space="preserve"> </w:t>
      </w:r>
    </w:p>
    <w:p w:rsidR="00000000" w:rsidDel="00000000" w:rsidP="00000000" w:rsidRDefault="00000000" w:rsidRPr="00000000" w14:paraId="00000049">
      <w:pPr>
        <w:tabs>
          <w:tab w:val="right" w:pos="10790"/>
        </w:tabs>
        <w:spacing w:after="100" w:lineRule="auto"/>
        <w:ind w:left="720" w:firstLine="0"/>
        <w:rPr>
          <w:color w:val="303030"/>
          <w:sz w:val="28"/>
          <w:szCs w:val="28"/>
        </w:rPr>
      </w:pPr>
      <w:r w:rsidDel="00000000" w:rsidR="00000000" w:rsidRPr="00000000">
        <w:rPr>
          <w:b w:val="1"/>
          <w:color w:val="303030"/>
          <w:sz w:val="28"/>
          <w:szCs w:val="28"/>
          <w:rtl w:val="0"/>
        </w:rPr>
        <w:t xml:space="preserve">Business Conduct Committee:</w:t>
      </w:r>
      <w:r w:rsidDel="00000000" w:rsidR="00000000" w:rsidRPr="00000000">
        <w:rPr>
          <w:color w:val="303030"/>
          <w:sz w:val="28"/>
          <w:szCs w:val="28"/>
          <w:rtl w:val="0"/>
        </w:rPr>
        <w:t xml:space="preserve"> The committee set up by the Management Board and whose task it is to handle and investigate a Complaint and to advise the Management Board in this regard. </w:t>
      </w:r>
    </w:p>
    <w:p w:rsidR="00000000" w:rsidDel="00000000" w:rsidP="00000000" w:rsidRDefault="00000000" w:rsidRPr="00000000" w14:paraId="0000004A">
      <w:pPr>
        <w:tabs>
          <w:tab w:val="right" w:pos="10790"/>
        </w:tabs>
        <w:spacing w:after="100" w:lineRule="auto"/>
        <w:ind w:left="720" w:firstLine="0"/>
        <w:rPr>
          <w:color w:val="303030"/>
          <w:sz w:val="28"/>
          <w:szCs w:val="28"/>
        </w:rPr>
      </w:pPr>
      <w:r w:rsidDel="00000000" w:rsidR="00000000" w:rsidRPr="00000000">
        <w:rPr>
          <w:b w:val="1"/>
          <w:color w:val="303030"/>
          <w:sz w:val="28"/>
          <w:szCs w:val="28"/>
          <w:rtl w:val="0"/>
        </w:rPr>
        <w:t xml:space="preserve">Code of Conduct:</w:t>
      </w:r>
      <w:r w:rsidDel="00000000" w:rsidR="00000000" w:rsidRPr="00000000">
        <w:rPr>
          <w:color w:val="303030"/>
          <w:sz w:val="28"/>
          <w:szCs w:val="28"/>
          <w:rtl w:val="0"/>
        </w:rPr>
        <w:t xml:space="preserve"> The code of conduct drawn up by (the international organisation of) VIPER, describing how persons working for VIPER should behave and act in a variety of circumstances and situations. </w:t>
      </w:r>
    </w:p>
    <w:p w:rsidR="00000000" w:rsidDel="00000000" w:rsidP="00000000" w:rsidRDefault="00000000" w:rsidRPr="00000000" w14:paraId="0000004B">
      <w:pPr>
        <w:tabs>
          <w:tab w:val="right" w:pos="10790"/>
        </w:tabs>
        <w:spacing w:after="100" w:lineRule="auto"/>
        <w:ind w:left="720" w:firstLine="0"/>
        <w:rPr>
          <w:color w:val="303030"/>
          <w:sz w:val="28"/>
          <w:szCs w:val="28"/>
        </w:rPr>
      </w:pPr>
      <w:r w:rsidDel="00000000" w:rsidR="00000000" w:rsidRPr="00000000">
        <w:rPr>
          <w:b w:val="1"/>
          <w:color w:val="303030"/>
          <w:sz w:val="28"/>
          <w:szCs w:val="28"/>
          <w:rtl w:val="0"/>
        </w:rPr>
        <w:t xml:space="preserve">Code of Conduct Officer:</w:t>
      </w:r>
      <w:r w:rsidDel="00000000" w:rsidR="00000000" w:rsidRPr="00000000">
        <w:rPr>
          <w:color w:val="303030"/>
          <w:sz w:val="28"/>
          <w:szCs w:val="28"/>
          <w:rtl w:val="0"/>
        </w:rPr>
        <w:t xml:space="preserve"> The person appointed by the Management Board and who is responsible for implementing and enforcing compliance with the Code of Conduct, this Procedure and all related issues. </w:t>
      </w:r>
    </w:p>
    <w:p w:rsidR="00000000" w:rsidDel="00000000" w:rsidP="00000000" w:rsidRDefault="00000000" w:rsidRPr="00000000" w14:paraId="0000004C">
      <w:pPr>
        <w:tabs>
          <w:tab w:val="right" w:pos="10790"/>
        </w:tabs>
        <w:spacing w:after="100" w:lineRule="auto"/>
        <w:ind w:left="720" w:firstLine="0"/>
        <w:rPr>
          <w:color w:val="303030"/>
          <w:sz w:val="28"/>
          <w:szCs w:val="28"/>
        </w:rPr>
      </w:pPr>
      <w:r w:rsidDel="00000000" w:rsidR="00000000" w:rsidRPr="00000000">
        <w:rPr>
          <w:b w:val="1"/>
          <w:color w:val="303030"/>
          <w:sz w:val="28"/>
          <w:szCs w:val="28"/>
          <w:rtl w:val="0"/>
        </w:rPr>
        <w:t xml:space="preserve">Third Party: </w:t>
      </w:r>
      <w:r w:rsidDel="00000000" w:rsidR="00000000" w:rsidRPr="00000000">
        <w:rPr>
          <w:color w:val="303030"/>
          <w:sz w:val="28"/>
          <w:szCs w:val="28"/>
          <w:rtl w:val="0"/>
        </w:rPr>
        <w:t xml:space="preserve"> </w:t>
      </w:r>
    </w:p>
    <w:p w:rsidR="00000000" w:rsidDel="00000000" w:rsidP="00000000" w:rsidRDefault="00000000" w:rsidRPr="00000000" w14:paraId="0000004D">
      <w:pPr>
        <w:numPr>
          <w:ilvl w:val="0"/>
          <w:numId w:val="13"/>
        </w:numPr>
        <w:tabs>
          <w:tab w:val="right" w:pos="10790"/>
        </w:tabs>
        <w:spacing w:after="100" w:lineRule="auto"/>
        <w:ind w:left="1440" w:hanging="360"/>
        <w:rPr>
          <w:color w:val="303030"/>
          <w:sz w:val="28"/>
          <w:szCs w:val="28"/>
          <w:u w:val="none"/>
        </w:rPr>
      </w:pPr>
      <w:r w:rsidDel="00000000" w:rsidR="00000000" w:rsidRPr="00000000">
        <w:rPr>
          <w:color w:val="303030"/>
          <w:sz w:val="28"/>
          <w:szCs w:val="28"/>
          <w:rtl w:val="0"/>
        </w:rPr>
        <w:t xml:space="preserve">The person who has a Suspicion of business wrongdoing or a Suspicion of an Incident, not being an Employee, and who files a Complaint as referred to in Article 3.1 of this Procedure.</w:t>
      </w:r>
    </w:p>
    <w:p w:rsidR="00000000" w:rsidDel="00000000" w:rsidP="00000000" w:rsidRDefault="00000000" w:rsidRPr="00000000" w14:paraId="0000004E">
      <w:pPr>
        <w:tabs>
          <w:tab w:val="right" w:pos="10790"/>
        </w:tabs>
        <w:spacing w:after="100" w:lineRule="auto"/>
        <w:ind w:left="720" w:firstLine="0"/>
        <w:rPr>
          <w:color w:val="303030"/>
          <w:sz w:val="28"/>
          <w:szCs w:val="28"/>
        </w:rPr>
      </w:pPr>
      <w:r w:rsidDel="00000000" w:rsidR="00000000" w:rsidRPr="00000000">
        <w:rPr>
          <w:b w:val="1"/>
          <w:color w:val="303030"/>
          <w:sz w:val="28"/>
          <w:szCs w:val="28"/>
          <w:rtl w:val="0"/>
        </w:rPr>
        <w:t xml:space="preserve">Management:</w:t>
      </w:r>
      <w:r w:rsidDel="00000000" w:rsidR="00000000" w:rsidRPr="00000000">
        <w:rPr>
          <w:color w:val="303030"/>
          <w:sz w:val="28"/>
          <w:szCs w:val="28"/>
          <w:rtl w:val="0"/>
        </w:rPr>
        <w:t xml:space="preserve"> The management of VIPER B.V.</w:t>
      </w:r>
    </w:p>
    <w:p w:rsidR="00000000" w:rsidDel="00000000" w:rsidP="00000000" w:rsidRDefault="00000000" w:rsidRPr="00000000" w14:paraId="0000004F">
      <w:pPr>
        <w:tabs>
          <w:tab w:val="right" w:pos="10790"/>
        </w:tabs>
        <w:spacing w:after="100" w:lineRule="auto"/>
        <w:ind w:left="720" w:firstLine="0"/>
        <w:rPr>
          <w:color w:val="303030"/>
          <w:sz w:val="28"/>
          <w:szCs w:val="28"/>
        </w:rPr>
      </w:pPr>
      <w:r w:rsidDel="00000000" w:rsidR="00000000" w:rsidRPr="00000000">
        <w:rPr>
          <w:b w:val="1"/>
          <w:color w:val="303030"/>
          <w:sz w:val="28"/>
          <w:szCs w:val="28"/>
          <w:rtl w:val="0"/>
        </w:rPr>
        <w:t xml:space="preserve">Report/Whistleblowing:</w:t>
      </w:r>
      <w:r w:rsidDel="00000000" w:rsidR="00000000" w:rsidRPr="00000000">
        <w:rPr>
          <w:color w:val="303030"/>
          <w:sz w:val="28"/>
          <w:szCs w:val="28"/>
          <w:rtl w:val="0"/>
        </w:rPr>
        <w:t xml:space="preserve"> Complaint by an Employee or a Third Party to an External Body of very serious and urgent issues whereby the Filer of the Complaint or the Third Party can reasonably believe that disclosure to an External Body as understood in Article 4 of this Procedure is necessary in the public interest. </w:t>
      </w:r>
    </w:p>
    <w:p w:rsidR="00000000" w:rsidDel="00000000" w:rsidP="00000000" w:rsidRDefault="00000000" w:rsidRPr="00000000" w14:paraId="00000050">
      <w:pPr>
        <w:tabs>
          <w:tab w:val="right" w:pos="10790"/>
        </w:tabs>
        <w:spacing w:after="100" w:lineRule="auto"/>
        <w:ind w:left="720" w:firstLine="0"/>
        <w:rPr>
          <w:color w:val="303030"/>
          <w:sz w:val="28"/>
          <w:szCs w:val="28"/>
        </w:rPr>
      </w:pPr>
      <w:r w:rsidDel="00000000" w:rsidR="00000000" w:rsidRPr="00000000">
        <w:rPr>
          <w:b w:val="1"/>
          <w:color w:val="303030"/>
          <w:sz w:val="28"/>
          <w:szCs w:val="28"/>
          <w:rtl w:val="0"/>
        </w:rPr>
        <w:t xml:space="preserve">External Body</w:t>
      </w:r>
      <w:r w:rsidDel="00000000" w:rsidR="00000000" w:rsidRPr="00000000">
        <w:rPr>
          <w:color w:val="303030"/>
          <w:sz w:val="28"/>
          <w:szCs w:val="28"/>
          <w:rtl w:val="0"/>
        </w:rPr>
        <w:t xml:space="preserve">: any organisation or representative of an organisation to whom the Employee or the Third Party reports a Suspicion of business wrongdoing or a Suspicion of an Incident as understood in Article 4.2 of this Procedure. </w:t>
      </w:r>
    </w:p>
    <w:p w:rsidR="00000000" w:rsidDel="00000000" w:rsidP="00000000" w:rsidRDefault="00000000" w:rsidRPr="00000000" w14:paraId="00000051">
      <w:pPr>
        <w:tabs>
          <w:tab w:val="right" w:pos="10790"/>
        </w:tabs>
        <w:spacing w:after="100" w:lineRule="auto"/>
        <w:ind w:left="720" w:firstLine="0"/>
        <w:rPr>
          <w:color w:val="303030"/>
          <w:sz w:val="28"/>
          <w:szCs w:val="28"/>
        </w:rPr>
      </w:pPr>
      <w:r w:rsidDel="00000000" w:rsidR="00000000" w:rsidRPr="00000000">
        <w:rPr>
          <w:b w:val="1"/>
          <w:color w:val="303030"/>
          <w:sz w:val="28"/>
          <w:szCs w:val="28"/>
          <w:rtl w:val="0"/>
        </w:rPr>
        <w:t xml:space="preserve">Incident:</w:t>
      </w:r>
      <w:r w:rsidDel="00000000" w:rsidR="00000000" w:rsidRPr="00000000">
        <w:rPr>
          <w:color w:val="303030"/>
          <w:sz w:val="28"/>
          <w:szCs w:val="28"/>
          <w:rtl w:val="0"/>
        </w:rPr>
        <w:t xml:space="preserve"> facts/behaviours or circumstances by or in relation to VIPER, its employees, or its supervisors which may involve risks to sound business management and which form a serious threat to VIPER’s operational integrity. </w:t>
      </w:r>
    </w:p>
    <w:p w:rsidR="00000000" w:rsidDel="00000000" w:rsidP="00000000" w:rsidRDefault="00000000" w:rsidRPr="00000000" w14:paraId="00000052">
      <w:pPr>
        <w:tabs>
          <w:tab w:val="right" w:pos="10790"/>
        </w:tabs>
        <w:spacing w:after="100" w:lineRule="auto"/>
        <w:ind w:left="720" w:firstLine="0"/>
        <w:rPr>
          <w:color w:val="303030"/>
          <w:sz w:val="28"/>
          <w:szCs w:val="28"/>
        </w:rPr>
      </w:pPr>
      <w:r w:rsidDel="00000000" w:rsidR="00000000" w:rsidRPr="00000000">
        <w:rPr>
          <w:b w:val="1"/>
          <w:color w:val="303030"/>
          <w:sz w:val="28"/>
          <w:szCs w:val="28"/>
          <w:rtl w:val="0"/>
        </w:rPr>
        <w:t xml:space="preserve">Complainant</w:t>
      </w:r>
      <w:r w:rsidDel="00000000" w:rsidR="00000000" w:rsidRPr="00000000">
        <w:rPr>
          <w:color w:val="303030"/>
          <w:sz w:val="28"/>
          <w:szCs w:val="28"/>
          <w:rtl w:val="0"/>
        </w:rPr>
        <w:t xml:space="preserve">: The person with a Suspicion of business wrongdoing or a Suspicion of an Incident, who works for VIPER or is associated with VIPER, including any member of the Board, employee, temporary worker, freelancer, seconded worker, trainee or intern. </w:t>
      </w:r>
    </w:p>
    <w:p w:rsidR="00000000" w:rsidDel="00000000" w:rsidP="00000000" w:rsidRDefault="00000000" w:rsidRPr="00000000" w14:paraId="00000053">
      <w:pPr>
        <w:tabs>
          <w:tab w:val="right" w:pos="10790"/>
        </w:tabs>
        <w:spacing w:after="100" w:lineRule="auto"/>
        <w:ind w:left="720" w:firstLine="0"/>
        <w:rPr>
          <w:color w:val="303030"/>
          <w:sz w:val="28"/>
          <w:szCs w:val="28"/>
        </w:rPr>
      </w:pPr>
      <w:r w:rsidDel="00000000" w:rsidR="00000000" w:rsidRPr="00000000">
        <w:rPr>
          <w:b w:val="1"/>
          <w:color w:val="303030"/>
          <w:sz w:val="28"/>
          <w:szCs w:val="28"/>
          <w:rtl w:val="0"/>
        </w:rPr>
        <w:t xml:space="preserve">Employee:</w:t>
      </w:r>
      <w:r w:rsidDel="00000000" w:rsidR="00000000" w:rsidRPr="00000000">
        <w:rPr>
          <w:color w:val="303030"/>
          <w:sz w:val="28"/>
          <w:szCs w:val="28"/>
          <w:rtl w:val="0"/>
        </w:rPr>
        <w:t xml:space="preserve"> </w:t>
      </w:r>
      <w:r w:rsidDel="00000000" w:rsidR="00000000" w:rsidRPr="00000000">
        <w:rPr>
          <w:color w:val="303030"/>
          <w:sz w:val="28"/>
          <w:szCs w:val="28"/>
          <w:rtl w:val="0"/>
        </w:rPr>
        <w:t xml:space="preserve">The</w:t>
      </w:r>
      <w:r w:rsidDel="00000000" w:rsidR="00000000" w:rsidRPr="00000000">
        <w:rPr>
          <w:color w:val="303030"/>
          <w:sz w:val="28"/>
          <w:szCs w:val="28"/>
          <w:rtl w:val="0"/>
        </w:rPr>
        <w:t xml:space="preserve"> person who works for VIPER or is associated with VIPER, including employees, temporary worker, freelancer, seconded worker, trainee or intern. </w:t>
      </w:r>
    </w:p>
    <w:p w:rsidR="00000000" w:rsidDel="00000000" w:rsidP="00000000" w:rsidRDefault="00000000" w:rsidRPr="00000000" w14:paraId="00000054">
      <w:pPr>
        <w:tabs>
          <w:tab w:val="right" w:pos="10790"/>
        </w:tabs>
        <w:spacing w:after="100" w:lineRule="auto"/>
        <w:ind w:left="720" w:firstLine="0"/>
        <w:rPr>
          <w:color w:val="303030"/>
          <w:sz w:val="28"/>
          <w:szCs w:val="28"/>
        </w:rPr>
      </w:pPr>
      <w:r w:rsidDel="00000000" w:rsidR="00000000" w:rsidRPr="00000000">
        <w:rPr>
          <w:b w:val="1"/>
          <w:color w:val="303030"/>
          <w:sz w:val="28"/>
          <w:szCs w:val="28"/>
          <w:rtl w:val="0"/>
        </w:rPr>
        <w:t xml:space="preserve">Report:</w:t>
      </w:r>
      <w:r w:rsidDel="00000000" w:rsidR="00000000" w:rsidRPr="00000000">
        <w:rPr>
          <w:color w:val="303030"/>
          <w:sz w:val="28"/>
          <w:szCs w:val="28"/>
          <w:rtl w:val="0"/>
        </w:rPr>
        <w:t xml:space="preserve"> Disclosure of a Suspicion of business wrongdoing or Suspicion of an incident concerning the VIPER organisation by an Employee or Third Party to a person or entity as indicated in this Procedure. </w:t>
      </w:r>
    </w:p>
    <w:p w:rsidR="00000000" w:rsidDel="00000000" w:rsidP="00000000" w:rsidRDefault="00000000" w:rsidRPr="00000000" w14:paraId="00000055">
      <w:pPr>
        <w:tabs>
          <w:tab w:val="right" w:pos="10790"/>
        </w:tabs>
        <w:spacing w:after="100" w:lineRule="auto"/>
        <w:ind w:left="720" w:firstLine="0"/>
        <w:rPr>
          <w:color w:val="303030"/>
          <w:sz w:val="28"/>
          <w:szCs w:val="28"/>
        </w:rPr>
      </w:pPr>
      <w:r w:rsidDel="00000000" w:rsidR="00000000" w:rsidRPr="00000000">
        <w:rPr>
          <w:b w:val="1"/>
          <w:color w:val="303030"/>
          <w:sz w:val="28"/>
          <w:szCs w:val="28"/>
          <w:rtl w:val="0"/>
        </w:rPr>
        <w:t xml:space="preserve">Works Council:</w:t>
      </w:r>
      <w:r w:rsidDel="00000000" w:rsidR="00000000" w:rsidRPr="00000000">
        <w:rPr>
          <w:color w:val="303030"/>
          <w:sz w:val="28"/>
          <w:szCs w:val="28"/>
          <w:rtl w:val="0"/>
        </w:rPr>
        <w:t xml:space="preserve"> VIPER’s Works Council </w:t>
      </w:r>
    </w:p>
    <w:p w:rsidR="00000000" w:rsidDel="00000000" w:rsidP="00000000" w:rsidRDefault="00000000" w:rsidRPr="00000000" w14:paraId="00000056">
      <w:pPr>
        <w:tabs>
          <w:tab w:val="right" w:pos="10790"/>
        </w:tabs>
        <w:spacing w:after="100" w:lineRule="auto"/>
        <w:ind w:left="720" w:firstLine="0"/>
        <w:rPr>
          <w:color w:val="303030"/>
          <w:sz w:val="28"/>
          <w:szCs w:val="28"/>
        </w:rPr>
      </w:pPr>
      <w:r w:rsidDel="00000000" w:rsidR="00000000" w:rsidRPr="00000000">
        <w:rPr>
          <w:b w:val="1"/>
          <w:color w:val="303030"/>
          <w:sz w:val="28"/>
          <w:szCs w:val="28"/>
          <w:rtl w:val="0"/>
        </w:rPr>
        <w:t xml:space="preserve">VIPER</w:t>
      </w:r>
      <w:r w:rsidDel="00000000" w:rsidR="00000000" w:rsidRPr="00000000">
        <w:rPr>
          <w:color w:val="303030"/>
          <w:sz w:val="28"/>
          <w:szCs w:val="28"/>
          <w:rtl w:val="0"/>
        </w:rPr>
        <w:t xml:space="preserve">: VIPER B.V. </w:t>
      </w:r>
    </w:p>
    <w:p w:rsidR="00000000" w:rsidDel="00000000" w:rsidP="00000000" w:rsidRDefault="00000000" w:rsidRPr="00000000" w14:paraId="00000057">
      <w:pPr>
        <w:tabs>
          <w:tab w:val="right" w:pos="10790"/>
        </w:tabs>
        <w:spacing w:after="100" w:lineRule="auto"/>
        <w:ind w:left="720" w:firstLine="0"/>
        <w:rPr>
          <w:color w:val="303030"/>
          <w:sz w:val="28"/>
          <w:szCs w:val="28"/>
        </w:rPr>
      </w:pPr>
      <w:r w:rsidDel="00000000" w:rsidR="00000000" w:rsidRPr="00000000">
        <w:rPr>
          <w:b w:val="1"/>
          <w:color w:val="303030"/>
          <w:sz w:val="28"/>
          <w:szCs w:val="28"/>
          <w:rtl w:val="0"/>
        </w:rPr>
        <w:t xml:space="preserve">Adviser:</w:t>
      </w:r>
      <w:r w:rsidDel="00000000" w:rsidR="00000000" w:rsidRPr="00000000">
        <w:rPr>
          <w:color w:val="303030"/>
          <w:sz w:val="28"/>
          <w:szCs w:val="28"/>
          <w:rtl w:val="0"/>
        </w:rPr>
        <w:t xml:space="preserve"> The person who enjoys the trust of the Complainant or the Third Party and who is bound by professional confidentiality (e.g. lawyers, solicitors and doctors). </w:t>
      </w:r>
    </w:p>
    <w:p w:rsidR="00000000" w:rsidDel="00000000" w:rsidP="00000000" w:rsidRDefault="00000000" w:rsidRPr="00000000" w14:paraId="00000058">
      <w:pPr>
        <w:tabs>
          <w:tab w:val="right" w:pos="10790"/>
        </w:tabs>
        <w:spacing w:after="100" w:lineRule="auto"/>
        <w:ind w:left="720" w:firstLine="0"/>
        <w:rPr>
          <w:color w:val="303030"/>
          <w:sz w:val="28"/>
          <w:szCs w:val="28"/>
        </w:rPr>
      </w:pPr>
      <w:r w:rsidDel="00000000" w:rsidR="00000000" w:rsidRPr="00000000">
        <w:rPr>
          <w:b w:val="1"/>
          <w:color w:val="303030"/>
          <w:sz w:val="28"/>
          <w:szCs w:val="28"/>
          <w:rtl w:val="0"/>
        </w:rPr>
        <w:t xml:space="preserve">Management Board:</w:t>
      </w:r>
      <w:r w:rsidDel="00000000" w:rsidR="00000000" w:rsidRPr="00000000">
        <w:rPr>
          <w:color w:val="303030"/>
          <w:sz w:val="28"/>
          <w:szCs w:val="28"/>
          <w:rtl w:val="0"/>
        </w:rPr>
        <w:t xml:space="preserve"> The Management Board of VIPER. </w:t>
      </w:r>
    </w:p>
    <w:p w:rsidR="00000000" w:rsidDel="00000000" w:rsidP="00000000" w:rsidRDefault="00000000" w:rsidRPr="00000000" w14:paraId="00000059">
      <w:pPr>
        <w:tabs>
          <w:tab w:val="right" w:pos="10790"/>
        </w:tabs>
        <w:spacing w:after="100" w:lineRule="auto"/>
        <w:ind w:left="720" w:firstLine="0"/>
        <w:rPr>
          <w:color w:val="303030"/>
          <w:sz w:val="28"/>
          <w:szCs w:val="28"/>
        </w:rPr>
      </w:pPr>
      <w:r w:rsidDel="00000000" w:rsidR="00000000" w:rsidRPr="00000000">
        <w:rPr>
          <w:b w:val="1"/>
          <w:color w:val="303030"/>
          <w:sz w:val="28"/>
          <w:szCs w:val="28"/>
          <w:rtl w:val="0"/>
        </w:rPr>
        <w:t xml:space="preserve">Procedure:</w:t>
      </w:r>
      <w:r w:rsidDel="00000000" w:rsidR="00000000" w:rsidRPr="00000000">
        <w:rPr>
          <w:color w:val="303030"/>
          <w:sz w:val="28"/>
          <w:szCs w:val="28"/>
          <w:rtl w:val="0"/>
        </w:rPr>
        <w:t xml:space="preserve"> This Code of Conduct Reporting and Whistleblowing Procedure </w:t>
      </w:r>
    </w:p>
    <w:p w:rsidR="00000000" w:rsidDel="00000000" w:rsidP="00000000" w:rsidRDefault="00000000" w:rsidRPr="00000000" w14:paraId="0000005A">
      <w:pPr>
        <w:tabs>
          <w:tab w:val="right" w:pos="10790"/>
        </w:tabs>
        <w:spacing w:after="100" w:lineRule="auto"/>
        <w:ind w:left="720" w:firstLine="0"/>
        <w:rPr>
          <w:color w:val="303030"/>
          <w:sz w:val="28"/>
          <w:szCs w:val="28"/>
        </w:rPr>
      </w:pPr>
      <w:r w:rsidDel="00000000" w:rsidR="00000000" w:rsidRPr="00000000">
        <w:rPr>
          <w:b w:val="1"/>
          <w:color w:val="303030"/>
          <w:sz w:val="28"/>
          <w:szCs w:val="28"/>
          <w:rtl w:val="0"/>
        </w:rPr>
        <w:t xml:space="preserve">Members Council:</w:t>
      </w:r>
      <w:r w:rsidDel="00000000" w:rsidR="00000000" w:rsidRPr="00000000">
        <w:rPr>
          <w:color w:val="303030"/>
          <w:sz w:val="28"/>
          <w:szCs w:val="28"/>
          <w:rtl w:val="0"/>
        </w:rPr>
        <w:t xml:space="preserve"> Body that represents the interests of the members of VIPER B.V.. The Members Council provides solicited and unsolicited advice to the Management Board. </w:t>
      </w:r>
    </w:p>
    <w:p w:rsidR="00000000" w:rsidDel="00000000" w:rsidP="00000000" w:rsidRDefault="00000000" w:rsidRPr="00000000" w14:paraId="0000005B">
      <w:pPr>
        <w:tabs>
          <w:tab w:val="right" w:pos="10790"/>
        </w:tabs>
        <w:spacing w:after="100" w:lineRule="auto"/>
        <w:ind w:left="720" w:firstLine="0"/>
        <w:rPr>
          <w:color w:val="303030"/>
          <w:sz w:val="28"/>
          <w:szCs w:val="28"/>
        </w:rPr>
      </w:pPr>
      <w:r w:rsidDel="00000000" w:rsidR="00000000" w:rsidRPr="00000000">
        <w:rPr>
          <w:b w:val="1"/>
          <w:color w:val="303030"/>
          <w:sz w:val="28"/>
          <w:szCs w:val="28"/>
          <w:rtl w:val="0"/>
        </w:rPr>
        <w:t xml:space="preserve">Suspicion of an Incident:</w:t>
      </w:r>
      <w:r w:rsidDel="00000000" w:rsidR="00000000" w:rsidRPr="00000000">
        <w:rPr>
          <w:color w:val="303030"/>
          <w:sz w:val="28"/>
          <w:szCs w:val="28"/>
          <w:rtl w:val="0"/>
        </w:rPr>
        <w:t xml:space="preserve"> A suspicion based on reasonable grounds of (threatened) facts/behaviours or circumstances as described in the definition of an Incident. </w:t>
      </w:r>
    </w:p>
    <w:p w:rsidR="00000000" w:rsidDel="00000000" w:rsidP="00000000" w:rsidRDefault="00000000" w:rsidRPr="00000000" w14:paraId="0000005C">
      <w:pPr>
        <w:tabs>
          <w:tab w:val="right" w:pos="10790"/>
        </w:tabs>
        <w:spacing w:after="100" w:lineRule="auto"/>
        <w:ind w:left="720" w:firstLine="0"/>
        <w:rPr>
          <w:color w:val="303030"/>
          <w:sz w:val="28"/>
          <w:szCs w:val="28"/>
        </w:rPr>
      </w:pPr>
      <w:r w:rsidDel="00000000" w:rsidR="00000000" w:rsidRPr="00000000">
        <w:rPr>
          <w:b w:val="1"/>
          <w:color w:val="303030"/>
          <w:sz w:val="28"/>
          <w:szCs w:val="28"/>
          <w:rtl w:val="0"/>
        </w:rPr>
        <w:t xml:space="preserve">Suspicion of a Business wrongdoing:</w:t>
      </w:r>
      <w:r w:rsidDel="00000000" w:rsidR="00000000" w:rsidRPr="00000000">
        <w:rPr>
          <w:color w:val="303030"/>
          <w:sz w:val="28"/>
          <w:szCs w:val="28"/>
          <w:rtl w:val="0"/>
        </w:rPr>
        <w:t xml:space="preserve"> A suspicion based on reasonable grounds of (threatened) abuse as described in the definition of Business wrongdoing. </w:t>
      </w:r>
    </w:p>
    <w:p w:rsidR="00000000" w:rsidDel="00000000" w:rsidP="00000000" w:rsidRDefault="00000000" w:rsidRPr="00000000" w14:paraId="0000005D">
      <w:pPr>
        <w:tabs>
          <w:tab w:val="right" w:pos="10790"/>
        </w:tabs>
        <w:spacing w:after="100" w:lineRule="auto"/>
        <w:ind w:left="720" w:firstLine="0"/>
        <w:rPr>
          <w:color w:val="303030"/>
          <w:sz w:val="28"/>
          <w:szCs w:val="28"/>
        </w:rPr>
      </w:pPr>
      <w:r w:rsidDel="00000000" w:rsidR="00000000" w:rsidRPr="00000000">
        <w:rPr>
          <w:b w:val="1"/>
          <w:color w:val="303030"/>
          <w:sz w:val="28"/>
          <w:szCs w:val="28"/>
          <w:rtl w:val="0"/>
        </w:rPr>
        <w:t xml:space="preserve">Counsellor:</w:t>
      </w:r>
      <w:r w:rsidDel="00000000" w:rsidR="00000000" w:rsidRPr="00000000">
        <w:rPr>
          <w:color w:val="303030"/>
          <w:sz w:val="28"/>
          <w:szCs w:val="28"/>
          <w:rtl w:val="0"/>
        </w:rPr>
        <w:t xml:space="preserve"> The person appointed by the Management Board at the recommendation of the Works Council to assist the Complainant in the reporting procedure and to advise Employees in confidence. </w:t>
      </w:r>
    </w:p>
    <w:p w:rsidR="00000000" w:rsidDel="00000000" w:rsidP="00000000" w:rsidRDefault="00000000" w:rsidRPr="00000000" w14:paraId="0000005E">
      <w:pPr>
        <w:tabs>
          <w:tab w:val="right" w:pos="10790"/>
        </w:tabs>
        <w:spacing w:after="100" w:lineRule="auto"/>
        <w:ind w:left="720" w:firstLine="0"/>
        <w:rPr>
          <w:color w:val="303030"/>
          <w:sz w:val="28"/>
          <w:szCs w:val="28"/>
        </w:rPr>
      </w:pPr>
      <w:r w:rsidDel="00000000" w:rsidR="00000000" w:rsidRPr="00000000">
        <w:rPr>
          <w:b w:val="1"/>
          <w:color w:val="303030"/>
          <w:sz w:val="28"/>
          <w:szCs w:val="28"/>
          <w:rtl w:val="0"/>
        </w:rPr>
        <w:t xml:space="preserve">Business wrongdoing: </w:t>
      </w:r>
      <w:r w:rsidDel="00000000" w:rsidR="00000000" w:rsidRPr="00000000">
        <w:rPr>
          <w:color w:val="303030"/>
          <w:sz w:val="28"/>
          <w:szCs w:val="28"/>
          <w:rtl w:val="0"/>
        </w:rPr>
        <w:t xml:space="preserve">an abuse, not being a (Suspicion of an) Incident as understood in this Procedure, relating to VIPER in connection with the following matters: </w:t>
      </w:r>
    </w:p>
    <w:p w:rsidR="00000000" w:rsidDel="00000000" w:rsidP="00000000" w:rsidRDefault="00000000" w:rsidRPr="00000000" w14:paraId="0000005F">
      <w:pPr>
        <w:numPr>
          <w:ilvl w:val="0"/>
          <w:numId w:val="5"/>
        </w:numPr>
        <w:tabs>
          <w:tab w:val="right" w:pos="10790"/>
        </w:tabs>
        <w:spacing w:after="0" w:afterAutospacing="0" w:lineRule="auto"/>
        <w:ind w:left="1440" w:hanging="360"/>
        <w:rPr>
          <w:color w:val="303030"/>
          <w:sz w:val="28"/>
          <w:szCs w:val="28"/>
          <w:u w:val="none"/>
        </w:rPr>
      </w:pPr>
      <w:r w:rsidDel="00000000" w:rsidR="00000000" w:rsidRPr="00000000">
        <w:rPr>
          <w:color w:val="303030"/>
          <w:sz w:val="28"/>
          <w:szCs w:val="28"/>
          <w:rtl w:val="0"/>
        </w:rPr>
        <w:t xml:space="preserve">a (threatened) criminal offence</w:t>
      </w:r>
    </w:p>
    <w:p w:rsidR="00000000" w:rsidDel="00000000" w:rsidP="00000000" w:rsidRDefault="00000000" w:rsidRPr="00000000" w14:paraId="00000060">
      <w:pPr>
        <w:numPr>
          <w:ilvl w:val="0"/>
          <w:numId w:val="5"/>
        </w:numPr>
        <w:tabs>
          <w:tab w:val="right" w:pos="10790"/>
        </w:tabs>
        <w:spacing w:after="0" w:afterAutospacing="0" w:lineRule="auto"/>
        <w:ind w:left="1440" w:hanging="360"/>
        <w:rPr>
          <w:color w:val="303030"/>
          <w:sz w:val="28"/>
          <w:szCs w:val="28"/>
          <w:u w:val="none"/>
        </w:rPr>
      </w:pPr>
      <w:r w:rsidDel="00000000" w:rsidR="00000000" w:rsidRPr="00000000">
        <w:rPr>
          <w:color w:val="303030"/>
          <w:sz w:val="28"/>
          <w:szCs w:val="28"/>
          <w:rtl w:val="0"/>
        </w:rPr>
        <w:t xml:space="preserve">a (threatened) violation of a rule of law, (in)formal rules of conduct or (work) instructions</w:t>
      </w:r>
    </w:p>
    <w:p w:rsidR="00000000" w:rsidDel="00000000" w:rsidP="00000000" w:rsidRDefault="00000000" w:rsidRPr="00000000" w14:paraId="00000061">
      <w:pPr>
        <w:numPr>
          <w:ilvl w:val="0"/>
          <w:numId w:val="5"/>
        </w:numPr>
        <w:tabs>
          <w:tab w:val="right" w:pos="10790"/>
        </w:tabs>
        <w:spacing w:after="0" w:afterAutospacing="0" w:lineRule="auto"/>
        <w:ind w:left="1440" w:hanging="360"/>
        <w:rPr>
          <w:color w:val="303030"/>
          <w:sz w:val="28"/>
          <w:szCs w:val="28"/>
          <w:u w:val="none"/>
        </w:rPr>
      </w:pPr>
      <w:r w:rsidDel="00000000" w:rsidR="00000000" w:rsidRPr="00000000">
        <w:rPr>
          <w:color w:val="303030"/>
          <w:sz w:val="28"/>
          <w:szCs w:val="28"/>
          <w:rtl w:val="0"/>
        </w:rPr>
        <w:t xml:space="preserve">a threat to public health, safety or the environment</w:t>
      </w:r>
    </w:p>
    <w:p w:rsidR="00000000" w:rsidDel="00000000" w:rsidP="00000000" w:rsidRDefault="00000000" w:rsidRPr="00000000" w14:paraId="00000062">
      <w:pPr>
        <w:numPr>
          <w:ilvl w:val="0"/>
          <w:numId w:val="5"/>
        </w:numPr>
        <w:tabs>
          <w:tab w:val="right" w:pos="10790"/>
        </w:tabs>
        <w:spacing w:after="0" w:afterAutospacing="0" w:lineRule="auto"/>
        <w:ind w:left="1440" w:hanging="360"/>
        <w:rPr>
          <w:color w:val="303030"/>
          <w:sz w:val="28"/>
          <w:szCs w:val="28"/>
          <w:u w:val="none"/>
        </w:rPr>
      </w:pPr>
      <w:r w:rsidDel="00000000" w:rsidR="00000000" w:rsidRPr="00000000">
        <w:rPr>
          <w:color w:val="303030"/>
          <w:sz w:val="28"/>
          <w:szCs w:val="28"/>
          <w:rtl w:val="0"/>
        </w:rPr>
        <w:t xml:space="preserve">(threatened) deliberate supply of inaccurate information to the public authorities</w:t>
      </w:r>
    </w:p>
    <w:p w:rsidR="00000000" w:rsidDel="00000000" w:rsidP="00000000" w:rsidRDefault="00000000" w:rsidRPr="00000000" w14:paraId="00000063">
      <w:pPr>
        <w:numPr>
          <w:ilvl w:val="0"/>
          <w:numId w:val="5"/>
        </w:numPr>
        <w:tabs>
          <w:tab w:val="right" w:pos="10790"/>
        </w:tabs>
        <w:spacing w:after="0" w:afterAutospacing="0" w:lineRule="auto"/>
        <w:ind w:left="1440" w:hanging="360"/>
        <w:rPr>
          <w:color w:val="303030"/>
          <w:sz w:val="28"/>
          <w:szCs w:val="28"/>
          <w:u w:val="none"/>
        </w:rPr>
      </w:pPr>
      <w:r w:rsidDel="00000000" w:rsidR="00000000" w:rsidRPr="00000000">
        <w:rPr>
          <w:color w:val="303030"/>
          <w:sz w:val="28"/>
          <w:szCs w:val="28"/>
          <w:rtl w:val="0"/>
        </w:rPr>
        <w:t xml:space="preserve">a (threatened) waste of VIPER funds or resources</w:t>
      </w:r>
    </w:p>
    <w:p w:rsidR="00000000" w:rsidDel="00000000" w:rsidP="00000000" w:rsidRDefault="00000000" w:rsidRPr="00000000" w14:paraId="00000064">
      <w:pPr>
        <w:numPr>
          <w:ilvl w:val="0"/>
          <w:numId w:val="5"/>
        </w:numPr>
        <w:tabs>
          <w:tab w:val="right" w:pos="10790"/>
        </w:tabs>
        <w:spacing w:after="100" w:lineRule="auto"/>
        <w:ind w:left="1440" w:hanging="360"/>
        <w:rPr>
          <w:color w:val="303030"/>
          <w:sz w:val="28"/>
          <w:szCs w:val="28"/>
          <w:u w:val="none"/>
        </w:rPr>
      </w:pPr>
      <w:r w:rsidDel="00000000" w:rsidR="00000000" w:rsidRPr="00000000">
        <w:rPr>
          <w:color w:val="303030"/>
          <w:sz w:val="28"/>
          <w:szCs w:val="28"/>
          <w:rtl w:val="0"/>
        </w:rPr>
        <w:t xml:space="preserve">(threatened) deliberate withholding, destruction or manipulation of information on any of the issues described above</w:t>
      </w:r>
      <w:r w:rsidDel="00000000" w:rsidR="00000000" w:rsidRPr="00000000">
        <w:rPr>
          <w:rtl w:val="0"/>
        </w:rPr>
      </w:r>
    </w:p>
    <w:p w:rsidR="00000000" w:rsidDel="00000000" w:rsidP="00000000" w:rsidRDefault="00000000" w:rsidRPr="00000000" w14:paraId="00000065">
      <w:pPr>
        <w:tabs>
          <w:tab w:val="right" w:pos="10790"/>
        </w:tabs>
        <w:spacing w:after="100" w:lineRule="auto"/>
        <w:rPr>
          <w:color w:val="303030"/>
          <w:sz w:val="28"/>
          <w:szCs w:val="28"/>
          <w:u w:val="single"/>
        </w:rPr>
      </w:pPr>
      <w:r w:rsidDel="00000000" w:rsidR="00000000" w:rsidRPr="00000000">
        <w:rPr>
          <w:rtl w:val="0"/>
        </w:rPr>
      </w:r>
    </w:p>
    <w:p w:rsidR="00000000" w:rsidDel="00000000" w:rsidP="00000000" w:rsidRDefault="00000000" w:rsidRPr="00000000" w14:paraId="00000066">
      <w:pPr>
        <w:tabs>
          <w:tab w:val="right" w:pos="10790"/>
        </w:tabs>
        <w:spacing w:after="100" w:lineRule="auto"/>
        <w:ind w:left="720" w:firstLine="0"/>
        <w:rPr>
          <w:color w:val="303030"/>
          <w:sz w:val="28"/>
          <w:szCs w:val="28"/>
          <w:u w:val="single"/>
        </w:rPr>
      </w:pPr>
      <w:r w:rsidDel="00000000" w:rsidR="00000000" w:rsidRPr="00000000">
        <w:rPr>
          <w:color w:val="303030"/>
          <w:sz w:val="28"/>
          <w:szCs w:val="28"/>
          <w:u w:val="single"/>
          <w:rtl w:val="0"/>
        </w:rPr>
        <w:t xml:space="preserve">1.2 Overview of Procedures </w:t>
      </w:r>
    </w:p>
    <w:p w:rsidR="00000000" w:rsidDel="00000000" w:rsidP="00000000" w:rsidRDefault="00000000" w:rsidRPr="00000000" w14:paraId="00000067">
      <w:pPr>
        <w:tabs>
          <w:tab w:val="right" w:pos="10790"/>
        </w:tabs>
        <w:spacing w:after="100" w:lineRule="auto"/>
        <w:ind w:left="720" w:firstLine="0"/>
        <w:rPr>
          <w:color w:val="303030"/>
          <w:sz w:val="28"/>
          <w:szCs w:val="28"/>
        </w:rPr>
      </w:pPr>
      <w:r w:rsidDel="00000000" w:rsidR="00000000" w:rsidRPr="00000000">
        <w:rPr>
          <w:color w:val="303030"/>
          <w:sz w:val="28"/>
          <w:szCs w:val="28"/>
          <w:rtl w:val="0"/>
        </w:rPr>
        <w:t xml:space="preserve">1. The internal procedure for Employees is described in chapter 2 and consists of three parts:  </w:t>
      </w:r>
    </w:p>
    <w:p w:rsidR="00000000" w:rsidDel="00000000" w:rsidP="00000000" w:rsidRDefault="00000000" w:rsidRPr="00000000" w14:paraId="00000068">
      <w:pPr>
        <w:numPr>
          <w:ilvl w:val="0"/>
          <w:numId w:val="2"/>
        </w:numPr>
        <w:tabs>
          <w:tab w:val="right" w:pos="10790"/>
        </w:tabs>
        <w:spacing w:after="0" w:afterAutospacing="0" w:lineRule="auto"/>
        <w:ind w:left="1440" w:hanging="360"/>
        <w:rPr>
          <w:color w:val="303030"/>
          <w:sz w:val="28"/>
          <w:szCs w:val="28"/>
          <w:u w:val="none"/>
        </w:rPr>
      </w:pPr>
      <w:r w:rsidDel="00000000" w:rsidR="00000000" w:rsidRPr="00000000">
        <w:rPr>
          <w:color w:val="303030"/>
          <w:sz w:val="28"/>
          <w:szCs w:val="28"/>
          <w:rtl w:val="0"/>
        </w:rPr>
        <w:t xml:space="preserve">Reporting a Suspicion of a Business wrongdoing (Articles 2.1 and 2.2)  </w:t>
      </w:r>
    </w:p>
    <w:p w:rsidR="00000000" w:rsidDel="00000000" w:rsidP="00000000" w:rsidRDefault="00000000" w:rsidRPr="00000000" w14:paraId="00000069">
      <w:pPr>
        <w:numPr>
          <w:ilvl w:val="0"/>
          <w:numId w:val="2"/>
        </w:numPr>
        <w:tabs>
          <w:tab w:val="right" w:pos="10790"/>
        </w:tabs>
        <w:spacing w:after="0" w:afterAutospacing="0" w:lineRule="auto"/>
        <w:ind w:left="1440" w:hanging="360"/>
        <w:rPr>
          <w:color w:val="303030"/>
          <w:sz w:val="28"/>
          <w:szCs w:val="28"/>
          <w:u w:val="none"/>
        </w:rPr>
      </w:pPr>
      <w:r w:rsidDel="00000000" w:rsidR="00000000" w:rsidRPr="00000000">
        <w:rPr>
          <w:color w:val="303030"/>
          <w:sz w:val="28"/>
          <w:szCs w:val="28"/>
          <w:rtl w:val="0"/>
        </w:rPr>
        <w:t xml:space="preserve">Reporting a Suspicion of an Incident (Article 2.3)  </w:t>
      </w:r>
    </w:p>
    <w:p w:rsidR="00000000" w:rsidDel="00000000" w:rsidP="00000000" w:rsidRDefault="00000000" w:rsidRPr="00000000" w14:paraId="0000006A">
      <w:pPr>
        <w:numPr>
          <w:ilvl w:val="0"/>
          <w:numId w:val="2"/>
        </w:numPr>
        <w:tabs>
          <w:tab w:val="right" w:pos="10790"/>
        </w:tabs>
        <w:spacing w:after="100" w:lineRule="auto"/>
        <w:ind w:left="1440" w:hanging="360"/>
        <w:rPr>
          <w:color w:val="303030"/>
          <w:sz w:val="28"/>
          <w:szCs w:val="28"/>
          <w:u w:val="none"/>
        </w:rPr>
      </w:pPr>
      <w:r w:rsidDel="00000000" w:rsidR="00000000" w:rsidRPr="00000000">
        <w:rPr>
          <w:color w:val="303030"/>
          <w:sz w:val="28"/>
          <w:szCs w:val="28"/>
          <w:rtl w:val="0"/>
        </w:rPr>
        <w:t xml:space="preserve">Exception: Complaint to the Chairperson of the </w:t>
      </w:r>
      <w:r w:rsidDel="00000000" w:rsidR="00000000" w:rsidRPr="00000000">
        <w:rPr>
          <w:color w:val="303030"/>
          <w:sz w:val="28"/>
          <w:szCs w:val="28"/>
          <w:rtl w:val="0"/>
        </w:rPr>
        <w:t xml:space="preserve">Business Conduct Committee </w:t>
      </w:r>
      <w:r w:rsidDel="00000000" w:rsidR="00000000" w:rsidRPr="00000000">
        <w:rPr>
          <w:color w:val="303030"/>
          <w:sz w:val="28"/>
          <w:szCs w:val="28"/>
          <w:rtl w:val="0"/>
        </w:rPr>
        <w:t xml:space="preserve">(Article 2.4) </w:t>
      </w:r>
    </w:p>
    <w:p w:rsidR="00000000" w:rsidDel="00000000" w:rsidP="00000000" w:rsidRDefault="00000000" w:rsidRPr="00000000" w14:paraId="0000006B">
      <w:pPr>
        <w:tabs>
          <w:tab w:val="right" w:pos="10790"/>
        </w:tabs>
        <w:spacing w:after="100" w:lineRule="auto"/>
        <w:ind w:left="720" w:firstLine="0"/>
        <w:rPr>
          <w:color w:val="303030"/>
          <w:sz w:val="28"/>
          <w:szCs w:val="28"/>
        </w:rPr>
      </w:pPr>
      <w:r w:rsidDel="00000000" w:rsidR="00000000" w:rsidRPr="00000000">
        <w:rPr>
          <w:color w:val="303030"/>
          <w:sz w:val="28"/>
          <w:szCs w:val="28"/>
          <w:rtl w:val="0"/>
        </w:rPr>
        <w:t xml:space="preserve">2. The internal procedure for Third Parties is described in Chapter 3 and consists of:  </w:t>
      </w:r>
    </w:p>
    <w:p w:rsidR="00000000" w:rsidDel="00000000" w:rsidP="00000000" w:rsidRDefault="00000000" w:rsidRPr="00000000" w14:paraId="0000006C">
      <w:pPr>
        <w:numPr>
          <w:ilvl w:val="0"/>
          <w:numId w:val="28"/>
        </w:numPr>
        <w:tabs>
          <w:tab w:val="right" w:pos="10790"/>
        </w:tabs>
        <w:spacing w:after="100" w:lineRule="auto"/>
        <w:ind w:left="1440" w:hanging="360"/>
        <w:rPr>
          <w:color w:val="303030"/>
          <w:sz w:val="28"/>
          <w:szCs w:val="28"/>
          <w:u w:val="none"/>
        </w:rPr>
      </w:pPr>
      <w:r w:rsidDel="00000000" w:rsidR="00000000" w:rsidRPr="00000000">
        <w:rPr>
          <w:color w:val="303030"/>
          <w:sz w:val="28"/>
          <w:szCs w:val="28"/>
          <w:rtl w:val="0"/>
        </w:rPr>
        <w:t xml:space="preserve">Complaint by a Third Party of a Suspicion of Business wrongdoing or Suspicion of an Incident (Article 3.1)  </w:t>
      </w:r>
    </w:p>
    <w:p w:rsidR="00000000" w:rsidDel="00000000" w:rsidP="00000000" w:rsidRDefault="00000000" w:rsidRPr="00000000" w14:paraId="0000006D">
      <w:pPr>
        <w:tabs>
          <w:tab w:val="right" w:pos="10790"/>
        </w:tabs>
        <w:spacing w:after="100" w:lineRule="auto"/>
        <w:ind w:left="1440" w:firstLine="0"/>
        <w:rPr>
          <w:color w:val="303030"/>
          <w:sz w:val="28"/>
          <w:szCs w:val="28"/>
        </w:rPr>
      </w:pPr>
      <w:r w:rsidDel="00000000" w:rsidR="00000000" w:rsidRPr="00000000">
        <w:rPr>
          <w:rtl w:val="0"/>
        </w:rPr>
      </w:r>
    </w:p>
    <w:p w:rsidR="00000000" w:rsidDel="00000000" w:rsidP="00000000" w:rsidRDefault="00000000" w:rsidRPr="00000000" w14:paraId="0000006E">
      <w:pPr>
        <w:tabs>
          <w:tab w:val="right" w:pos="10790"/>
        </w:tabs>
        <w:spacing w:after="100" w:lineRule="auto"/>
        <w:ind w:left="720" w:firstLine="0"/>
        <w:rPr>
          <w:color w:val="303030"/>
          <w:sz w:val="28"/>
          <w:szCs w:val="28"/>
        </w:rPr>
      </w:pPr>
      <w:r w:rsidDel="00000000" w:rsidR="00000000" w:rsidRPr="00000000">
        <w:rPr>
          <w:color w:val="303030"/>
          <w:sz w:val="28"/>
          <w:szCs w:val="28"/>
          <w:rtl w:val="0"/>
        </w:rPr>
        <w:t xml:space="preserve">3. The external procedure is described in Chapter 4 and concerns the whistleblowing procedure (report to an External Body). </w:t>
      </w:r>
    </w:p>
    <w:p w:rsidR="00000000" w:rsidDel="00000000" w:rsidP="00000000" w:rsidRDefault="00000000" w:rsidRPr="00000000" w14:paraId="0000006F">
      <w:pPr>
        <w:tabs>
          <w:tab w:val="right" w:pos="10790"/>
        </w:tabs>
        <w:spacing w:after="100" w:lineRule="auto"/>
        <w:ind w:left="720" w:firstLine="0"/>
        <w:rPr>
          <w:color w:val="303030"/>
          <w:sz w:val="28"/>
          <w:szCs w:val="28"/>
        </w:rPr>
      </w:pPr>
      <w:r w:rsidDel="00000000" w:rsidR="00000000" w:rsidRPr="00000000">
        <w:rPr>
          <w:rtl w:val="0"/>
        </w:rPr>
      </w:r>
    </w:p>
    <w:p w:rsidR="00000000" w:rsidDel="00000000" w:rsidP="00000000" w:rsidRDefault="00000000" w:rsidRPr="00000000" w14:paraId="00000070">
      <w:pPr>
        <w:tabs>
          <w:tab w:val="right" w:pos="10790"/>
        </w:tabs>
        <w:spacing w:after="100" w:lineRule="auto"/>
        <w:ind w:left="720" w:firstLine="0"/>
        <w:rPr>
          <w:color w:val="303030"/>
          <w:sz w:val="28"/>
          <w:szCs w:val="28"/>
        </w:rPr>
      </w:pPr>
      <w:r w:rsidDel="00000000" w:rsidR="00000000" w:rsidRPr="00000000">
        <w:rPr>
          <w:color w:val="303030"/>
          <w:sz w:val="28"/>
          <w:szCs w:val="28"/>
          <w:u w:val="single"/>
          <w:rtl w:val="0"/>
        </w:rPr>
        <w:t xml:space="preserve">1.3 Counsellor</w:t>
      </w:r>
      <w:r w:rsidDel="00000000" w:rsidR="00000000" w:rsidRPr="00000000">
        <w:rPr>
          <w:color w:val="303030"/>
          <w:sz w:val="28"/>
          <w:szCs w:val="28"/>
          <w:rtl w:val="0"/>
        </w:rPr>
        <w:t xml:space="preserve"> </w:t>
      </w:r>
    </w:p>
    <w:p w:rsidR="00000000" w:rsidDel="00000000" w:rsidP="00000000" w:rsidRDefault="00000000" w:rsidRPr="00000000" w14:paraId="00000071">
      <w:pPr>
        <w:tabs>
          <w:tab w:val="right" w:pos="10790"/>
        </w:tabs>
        <w:spacing w:after="100" w:lineRule="auto"/>
        <w:ind w:left="720" w:firstLine="0"/>
        <w:rPr>
          <w:color w:val="303030"/>
          <w:sz w:val="28"/>
          <w:szCs w:val="28"/>
        </w:rPr>
      </w:pPr>
      <w:r w:rsidDel="00000000" w:rsidR="00000000" w:rsidRPr="00000000">
        <w:rPr>
          <w:color w:val="303030"/>
          <w:sz w:val="28"/>
          <w:szCs w:val="28"/>
          <w:rtl w:val="0"/>
        </w:rPr>
        <w:t xml:space="preserve">1. The Management Board appoints one or more Counsellors upon the recommendation of the Works Council. Appointment is for a term of four years with the option of reappointment. </w:t>
      </w:r>
    </w:p>
    <w:p w:rsidR="00000000" w:rsidDel="00000000" w:rsidP="00000000" w:rsidRDefault="00000000" w:rsidRPr="00000000" w14:paraId="00000072">
      <w:pPr>
        <w:tabs>
          <w:tab w:val="right" w:pos="10790"/>
        </w:tabs>
        <w:spacing w:after="100" w:lineRule="auto"/>
        <w:ind w:left="720" w:firstLine="0"/>
        <w:rPr>
          <w:color w:val="303030"/>
          <w:sz w:val="28"/>
          <w:szCs w:val="28"/>
        </w:rPr>
      </w:pPr>
      <w:r w:rsidDel="00000000" w:rsidR="00000000" w:rsidRPr="00000000">
        <w:rPr>
          <w:color w:val="303030"/>
          <w:sz w:val="28"/>
          <w:szCs w:val="28"/>
          <w:rtl w:val="0"/>
        </w:rPr>
        <w:t xml:space="preserve">2. Those eligible for appointment as Counsellor are employees with a permanent employment contract who have been employed at VIPER for at least one year, with the exception of members of the Works Council. The Counsellor should match the profile drawn up by the Management Board. </w:t>
      </w:r>
    </w:p>
    <w:p w:rsidR="00000000" w:rsidDel="00000000" w:rsidP="00000000" w:rsidRDefault="00000000" w:rsidRPr="00000000" w14:paraId="00000073">
      <w:pPr>
        <w:tabs>
          <w:tab w:val="right" w:pos="10790"/>
        </w:tabs>
        <w:spacing w:after="100" w:lineRule="auto"/>
        <w:ind w:left="720" w:firstLine="0"/>
        <w:rPr>
          <w:color w:val="303030"/>
          <w:sz w:val="28"/>
          <w:szCs w:val="28"/>
        </w:rPr>
      </w:pPr>
      <w:r w:rsidDel="00000000" w:rsidR="00000000" w:rsidRPr="00000000">
        <w:rPr>
          <w:color w:val="303030"/>
          <w:sz w:val="28"/>
          <w:szCs w:val="28"/>
          <w:rtl w:val="0"/>
        </w:rPr>
        <w:t xml:space="preserve">3. The duties of the Counsellor include: </w:t>
      </w:r>
    </w:p>
    <w:p w:rsidR="00000000" w:rsidDel="00000000" w:rsidP="00000000" w:rsidRDefault="00000000" w:rsidRPr="00000000" w14:paraId="00000074">
      <w:pPr>
        <w:numPr>
          <w:ilvl w:val="0"/>
          <w:numId w:val="3"/>
        </w:numPr>
        <w:tabs>
          <w:tab w:val="right" w:pos="10790"/>
        </w:tabs>
        <w:spacing w:after="0" w:afterAutospacing="0" w:lineRule="auto"/>
        <w:ind w:left="1440" w:hanging="360"/>
        <w:rPr>
          <w:color w:val="303030"/>
          <w:sz w:val="28"/>
          <w:szCs w:val="28"/>
          <w:u w:val="none"/>
        </w:rPr>
      </w:pPr>
      <w:r w:rsidDel="00000000" w:rsidR="00000000" w:rsidRPr="00000000">
        <w:rPr>
          <w:color w:val="303030"/>
          <w:sz w:val="28"/>
          <w:szCs w:val="28"/>
          <w:rtl w:val="0"/>
        </w:rPr>
        <w:t xml:space="preserve">acting as point of contact for Employees in the area of the Code of Conduct and this Procedure.  </w:t>
      </w:r>
    </w:p>
    <w:p w:rsidR="00000000" w:rsidDel="00000000" w:rsidP="00000000" w:rsidRDefault="00000000" w:rsidRPr="00000000" w14:paraId="00000075">
      <w:pPr>
        <w:numPr>
          <w:ilvl w:val="0"/>
          <w:numId w:val="3"/>
        </w:numPr>
        <w:tabs>
          <w:tab w:val="right" w:pos="10790"/>
        </w:tabs>
        <w:spacing w:after="0" w:afterAutospacing="0" w:lineRule="auto"/>
        <w:ind w:left="1440" w:hanging="360"/>
        <w:rPr>
          <w:color w:val="303030"/>
          <w:sz w:val="28"/>
          <w:szCs w:val="28"/>
          <w:u w:val="none"/>
        </w:rPr>
      </w:pPr>
      <w:r w:rsidDel="00000000" w:rsidR="00000000" w:rsidRPr="00000000">
        <w:rPr>
          <w:color w:val="303030"/>
          <w:sz w:val="28"/>
          <w:szCs w:val="28"/>
          <w:rtl w:val="0"/>
        </w:rPr>
        <w:t xml:space="preserve">providing initial contact with the Employee, if necessary referring him/her to other expert assistance within the organisation.  </w:t>
      </w:r>
    </w:p>
    <w:p w:rsidR="00000000" w:rsidDel="00000000" w:rsidP="00000000" w:rsidRDefault="00000000" w:rsidRPr="00000000" w14:paraId="00000076">
      <w:pPr>
        <w:numPr>
          <w:ilvl w:val="0"/>
          <w:numId w:val="3"/>
        </w:numPr>
        <w:tabs>
          <w:tab w:val="right" w:pos="10790"/>
        </w:tabs>
        <w:spacing w:after="0" w:afterAutospacing="0" w:lineRule="auto"/>
        <w:ind w:left="1440" w:hanging="360"/>
        <w:rPr>
          <w:color w:val="303030"/>
          <w:sz w:val="28"/>
          <w:szCs w:val="28"/>
          <w:u w:val="none"/>
        </w:rPr>
      </w:pPr>
      <w:r w:rsidDel="00000000" w:rsidR="00000000" w:rsidRPr="00000000">
        <w:rPr>
          <w:color w:val="303030"/>
          <w:sz w:val="28"/>
          <w:szCs w:val="28"/>
          <w:rtl w:val="0"/>
        </w:rPr>
        <w:t xml:space="preserve">jointly seeking solutions and providing mediation </w:t>
      </w:r>
    </w:p>
    <w:p w:rsidR="00000000" w:rsidDel="00000000" w:rsidP="00000000" w:rsidRDefault="00000000" w:rsidRPr="00000000" w14:paraId="00000077">
      <w:pPr>
        <w:numPr>
          <w:ilvl w:val="0"/>
          <w:numId w:val="3"/>
        </w:numPr>
        <w:tabs>
          <w:tab w:val="right" w:pos="10790"/>
        </w:tabs>
        <w:spacing w:after="0" w:afterAutospacing="0" w:lineRule="auto"/>
        <w:ind w:left="1440" w:hanging="360"/>
        <w:rPr>
          <w:color w:val="303030"/>
          <w:sz w:val="28"/>
          <w:szCs w:val="28"/>
          <w:u w:val="none"/>
        </w:rPr>
      </w:pPr>
      <w:r w:rsidDel="00000000" w:rsidR="00000000" w:rsidRPr="00000000">
        <w:rPr>
          <w:color w:val="303030"/>
          <w:sz w:val="28"/>
          <w:szCs w:val="28"/>
          <w:rtl w:val="0"/>
        </w:rPr>
        <w:t xml:space="preserve">providing information and advice concerning the Procedure and advising the Employee on submitting a Complaint</w:t>
      </w:r>
    </w:p>
    <w:p w:rsidR="00000000" w:rsidDel="00000000" w:rsidP="00000000" w:rsidRDefault="00000000" w:rsidRPr="00000000" w14:paraId="00000078">
      <w:pPr>
        <w:numPr>
          <w:ilvl w:val="0"/>
          <w:numId w:val="3"/>
        </w:numPr>
        <w:tabs>
          <w:tab w:val="right" w:pos="10790"/>
        </w:tabs>
        <w:spacing w:after="0" w:afterAutospacing="0" w:lineRule="auto"/>
        <w:ind w:left="1440" w:hanging="360"/>
        <w:rPr>
          <w:color w:val="303030"/>
          <w:sz w:val="28"/>
          <w:szCs w:val="28"/>
          <w:u w:val="none"/>
        </w:rPr>
      </w:pPr>
      <w:r w:rsidDel="00000000" w:rsidR="00000000" w:rsidRPr="00000000">
        <w:rPr>
          <w:color w:val="303030"/>
          <w:sz w:val="28"/>
          <w:szCs w:val="28"/>
          <w:rtl w:val="0"/>
        </w:rPr>
        <w:t xml:space="preserve">assisting the Employee in the reporting procedure if required. The Complainant and the person to whom the Complaint relates may be assisted by a Counsellor. This Counsellor may not be one and the same person.  </w:t>
      </w:r>
    </w:p>
    <w:p w:rsidR="00000000" w:rsidDel="00000000" w:rsidP="00000000" w:rsidRDefault="00000000" w:rsidRPr="00000000" w14:paraId="00000079">
      <w:pPr>
        <w:numPr>
          <w:ilvl w:val="0"/>
          <w:numId w:val="3"/>
        </w:numPr>
        <w:tabs>
          <w:tab w:val="right" w:pos="10790"/>
        </w:tabs>
        <w:spacing w:after="0" w:afterAutospacing="0" w:lineRule="auto"/>
        <w:ind w:left="1440" w:hanging="360"/>
        <w:rPr>
          <w:color w:val="303030"/>
          <w:sz w:val="28"/>
          <w:szCs w:val="28"/>
          <w:u w:val="none"/>
        </w:rPr>
      </w:pPr>
      <w:r w:rsidDel="00000000" w:rsidR="00000000" w:rsidRPr="00000000">
        <w:rPr>
          <w:color w:val="303030"/>
          <w:sz w:val="28"/>
          <w:szCs w:val="28"/>
          <w:rtl w:val="0"/>
        </w:rPr>
        <w:t xml:space="preserve">providing aftercare </w:t>
      </w:r>
    </w:p>
    <w:p w:rsidR="00000000" w:rsidDel="00000000" w:rsidP="00000000" w:rsidRDefault="00000000" w:rsidRPr="00000000" w14:paraId="0000007A">
      <w:pPr>
        <w:numPr>
          <w:ilvl w:val="0"/>
          <w:numId w:val="3"/>
        </w:numPr>
        <w:tabs>
          <w:tab w:val="right" w:pos="10790"/>
        </w:tabs>
        <w:spacing w:after="100" w:lineRule="auto"/>
        <w:ind w:left="1440" w:hanging="360"/>
        <w:rPr>
          <w:color w:val="303030"/>
          <w:sz w:val="28"/>
          <w:szCs w:val="28"/>
          <w:u w:val="none"/>
        </w:rPr>
      </w:pPr>
      <w:r w:rsidDel="00000000" w:rsidR="00000000" w:rsidRPr="00000000">
        <w:rPr>
          <w:color w:val="303030"/>
          <w:sz w:val="28"/>
          <w:szCs w:val="28"/>
          <w:rtl w:val="0"/>
        </w:rPr>
        <w:t xml:space="preserve">identifying problems in the execution of the Code of Conduct policy. </w:t>
      </w:r>
    </w:p>
    <w:p w:rsidR="00000000" w:rsidDel="00000000" w:rsidP="00000000" w:rsidRDefault="00000000" w:rsidRPr="00000000" w14:paraId="0000007B">
      <w:pPr>
        <w:tabs>
          <w:tab w:val="right" w:pos="10790"/>
        </w:tabs>
        <w:spacing w:after="100" w:lineRule="auto"/>
        <w:ind w:left="720" w:firstLine="0"/>
        <w:rPr>
          <w:color w:val="303030"/>
          <w:sz w:val="28"/>
          <w:szCs w:val="28"/>
        </w:rPr>
      </w:pPr>
      <w:r w:rsidDel="00000000" w:rsidR="00000000" w:rsidRPr="00000000">
        <w:rPr>
          <w:color w:val="303030"/>
          <w:sz w:val="28"/>
          <w:szCs w:val="28"/>
          <w:rtl w:val="0"/>
        </w:rPr>
        <w:t xml:space="preserve">4. The Counsellor is responsible to the Code of Conduct Officer and reports quarterly and annually at the end of the financial year (by 31 January at the latest) to the Code of Conduct Officer concerning his/her activities as Counsellor. The privacy guidelines set up by VIPER in that context will be adhered to in this process.</w:t>
      </w:r>
    </w:p>
    <w:p w:rsidR="00000000" w:rsidDel="00000000" w:rsidP="00000000" w:rsidRDefault="00000000" w:rsidRPr="00000000" w14:paraId="0000007C">
      <w:pPr>
        <w:tabs>
          <w:tab w:val="right" w:pos="10790"/>
        </w:tabs>
        <w:spacing w:after="100" w:lineRule="auto"/>
        <w:ind w:left="720" w:firstLine="0"/>
        <w:rPr>
          <w:color w:val="303030"/>
          <w:sz w:val="28"/>
          <w:szCs w:val="28"/>
        </w:rPr>
      </w:pPr>
      <w:r w:rsidDel="00000000" w:rsidR="00000000" w:rsidRPr="00000000">
        <w:rPr>
          <w:rtl w:val="0"/>
        </w:rPr>
      </w:r>
    </w:p>
    <w:p w:rsidR="00000000" w:rsidDel="00000000" w:rsidP="00000000" w:rsidRDefault="00000000" w:rsidRPr="00000000" w14:paraId="0000007D">
      <w:pPr>
        <w:tabs>
          <w:tab w:val="right" w:pos="10790"/>
        </w:tabs>
        <w:spacing w:after="100" w:lineRule="auto"/>
        <w:ind w:left="720" w:firstLine="0"/>
        <w:rPr>
          <w:color w:val="303030"/>
          <w:sz w:val="28"/>
          <w:szCs w:val="28"/>
        </w:rPr>
      </w:pPr>
      <w:r w:rsidDel="00000000" w:rsidR="00000000" w:rsidRPr="00000000">
        <w:rPr>
          <w:rtl w:val="0"/>
        </w:rPr>
      </w:r>
    </w:p>
    <w:p w:rsidR="00000000" w:rsidDel="00000000" w:rsidP="00000000" w:rsidRDefault="00000000" w:rsidRPr="00000000" w14:paraId="0000007E">
      <w:pPr>
        <w:tabs>
          <w:tab w:val="right" w:pos="10790"/>
        </w:tabs>
        <w:spacing w:after="100" w:lineRule="auto"/>
        <w:ind w:left="720" w:firstLine="0"/>
        <w:rPr>
          <w:color w:val="303030"/>
          <w:sz w:val="28"/>
          <w:szCs w:val="28"/>
        </w:rPr>
      </w:pPr>
      <w:r w:rsidDel="00000000" w:rsidR="00000000" w:rsidRPr="00000000">
        <w:rPr>
          <w:rtl w:val="0"/>
        </w:rPr>
      </w:r>
    </w:p>
    <w:p w:rsidR="00000000" w:rsidDel="00000000" w:rsidP="00000000" w:rsidRDefault="00000000" w:rsidRPr="00000000" w14:paraId="0000007F">
      <w:pPr>
        <w:tabs>
          <w:tab w:val="right" w:pos="10790"/>
        </w:tabs>
        <w:spacing w:after="100" w:lineRule="auto"/>
        <w:ind w:left="720" w:firstLine="0"/>
        <w:rPr>
          <w:color w:val="303030"/>
          <w:sz w:val="28"/>
          <w:szCs w:val="28"/>
        </w:rPr>
      </w:pPr>
      <w:r w:rsidDel="00000000" w:rsidR="00000000" w:rsidRPr="00000000">
        <w:rPr>
          <w:rtl w:val="0"/>
        </w:rPr>
      </w:r>
    </w:p>
    <w:p w:rsidR="00000000" w:rsidDel="00000000" w:rsidP="00000000" w:rsidRDefault="00000000" w:rsidRPr="00000000" w14:paraId="00000080">
      <w:pPr>
        <w:tabs>
          <w:tab w:val="right" w:pos="10790"/>
        </w:tabs>
        <w:spacing w:after="100" w:lineRule="auto"/>
        <w:ind w:left="720" w:firstLine="0"/>
        <w:rPr>
          <w:color w:val="303030"/>
          <w:sz w:val="28"/>
          <w:szCs w:val="28"/>
        </w:rPr>
      </w:pPr>
      <w:r w:rsidDel="00000000" w:rsidR="00000000" w:rsidRPr="00000000">
        <w:rPr>
          <w:color w:val="303030"/>
          <w:sz w:val="28"/>
          <w:szCs w:val="28"/>
          <w:rtl w:val="0"/>
        </w:rPr>
        <w:t xml:space="preserve">5. The position of Counsellor will terminate: </w:t>
      </w:r>
    </w:p>
    <w:p w:rsidR="00000000" w:rsidDel="00000000" w:rsidP="00000000" w:rsidRDefault="00000000" w:rsidRPr="00000000" w14:paraId="00000081">
      <w:pPr>
        <w:numPr>
          <w:ilvl w:val="0"/>
          <w:numId w:val="31"/>
        </w:numPr>
        <w:tabs>
          <w:tab w:val="right" w:pos="10790"/>
        </w:tabs>
        <w:spacing w:after="0" w:afterAutospacing="0" w:lineRule="auto"/>
        <w:ind w:left="1440" w:hanging="360"/>
        <w:rPr>
          <w:color w:val="303030"/>
          <w:sz w:val="28"/>
          <w:szCs w:val="28"/>
          <w:u w:val="none"/>
        </w:rPr>
      </w:pPr>
      <w:r w:rsidDel="00000000" w:rsidR="00000000" w:rsidRPr="00000000">
        <w:rPr>
          <w:color w:val="303030"/>
          <w:sz w:val="28"/>
          <w:szCs w:val="28"/>
          <w:rtl w:val="0"/>
        </w:rPr>
        <w:t xml:space="preserve">at his/her own request</w:t>
      </w:r>
    </w:p>
    <w:p w:rsidR="00000000" w:rsidDel="00000000" w:rsidP="00000000" w:rsidRDefault="00000000" w:rsidRPr="00000000" w14:paraId="00000082">
      <w:pPr>
        <w:numPr>
          <w:ilvl w:val="0"/>
          <w:numId w:val="31"/>
        </w:numPr>
        <w:tabs>
          <w:tab w:val="right" w:pos="10790"/>
        </w:tabs>
        <w:spacing w:after="0" w:afterAutospacing="0" w:lineRule="auto"/>
        <w:ind w:left="1440" w:hanging="360"/>
        <w:rPr>
          <w:color w:val="303030"/>
          <w:sz w:val="28"/>
          <w:szCs w:val="28"/>
          <w:u w:val="none"/>
        </w:rPr>
      </w:pPr>
      <w:r w:rsidDel="00000000" w:rsidR="00000000" w:rsidRPr="00000000">
        <w:rPr>
          <w:color w:val="303030"/>
          <w:sz w:val="28"/>
          <w:szCs w:val="28"/>
          <w:rtl w:val="0"/>
        </w:rPr>
        <w:t xml:space="preserve">if he/she is relieved of his/her duties by the Management Board upon the recommendation of the Works Council</w:t>
      </w:r>
    </w:p>
    <w:p w:rsidR="00000000" w:rsidDel="00000000" w:rsidP="00000000" w:rsidRDefault="00000000" w:rsidRPr="00000000" w14:paraId="00000083">
      <w:pPr>
        <w:numPr>
          <w:ilvl w:val="0"/>
          <w:numId w:val="31"/>
        </w:numPr>
        <w:tabs>
          <w:tab w:val="right" w:pos="10790"/>
        </w:tabs>
        <w:spacing w:after="0" w:afterAutospacing="0" w:lineRule="auto"/>
        <w:ind w:left="1440" w:hanging="360"/>
        <w:rPr>
          <w:color w:val="303030"/>
          <w:sz w:val="28"/>
          <w:szCs w:val="28"/>
          <w:u w:val="none"/>
        </w:rPr>
      </w:pPr>
      <w:r w:rsidDel="00000000" w:rsidR="00000000" w:rsidRPr="00000000">
        <w:rPr>
          <w:color w:val="303030"/>
          <w:sz w:val="28"/>
          <w:szCs w:val="28"/>
          <w:rtl w:val="0"/>
        </w:rPr>
        <w:t xml:space="preserve">upon termination of the Counsellor’s employment contract with VIPER</w:t>
      </w:r>
    </w:p>
    <w:p w:rsidR="00000000" w:rsidDel="00000000" w:rsidP="00000000" w:rsidRDefault="00000000" w:rsidRPr="00000000" w14:paraId="00000084">
      <w:pPr>
        <w:numPr>
          <w:ilvl w:val="0"/>
          <w:numId w:val="31"/>
        </w:numPr>
        <w:tabs>
          <w:tab w:val="right" w:pos="10790"/>
        </w:tabs>
        <w:spacing w:after="100" w:lineRule="auto"/>
        <w:ind w:left="1440" w:hanging="360"/>
        <w:rPr>
          <w:color w:val="303030"/>
          <w:sz w:val="28"/>
          <w:szCs w:val="28"/>
          <w:u w:val="none"/>
        </w:rPr>
      </w:pPr>
      <w:r w:rsidDel="00000000" w:rsidR="00000000" w:rsidRPr="00000000">
        <w:rPr>
          <w:color w:val="303030"/>
          <w:sz w:val="28"/>
          <w:szCs w:val="28"/>
          <w:rtl w:val="0"/>
        </w:rPr>
        <w:t xml:space="preserve">upon the expiry of the Counsellor’s term of office, provided that he/she has not been re-appointed. If the term of office expires during the course of assisting an Employee, the Counsellor will continue this assistance in principle until the Complaint has been settled. </w:t>
      </w:r>
    </w:p>
    <w:p w:rsidR="00000000" w:rsidDel="00000000" w:rsidP="00000000" w:rsidRDefault="00000000" w:rsidRPr="00000000" w14:paraId="00000085">
      <w:pPr>
        <w:tabs>
          <w:tab w:val="right" w:pos="10790"/>
        </w:tabs>
        <w:spacing w:after="100" w:lineRule="auto"/>
        <w:rPr>
          <w:color w:val="303030"/>
          <w:sz w:val="28"/>
          <w:szCs w:val="28"/>
        </w:rPr>
      </w:pPr>
      <w:r w:rsidDel="00000000" w:rsidR="00000000" w:rsidRPr="00000000">
        <w:rPr>
          <w:rtl w:val="0"/>
        </w:rPr>
      </w:r>
    </w:p>
    <w:p w:rsidR="00000000" w:rsidDel="00000000" w:rsidP="00000000" w:rsidRDefault="00000000" w:rsidRPr="00000000" w14:paraId="00000086">
      <w:pPr>
        <w:tabs>
          <w:tab w:val="right" w:pos="10790"/>
        </w:tabs>
        <w:spacing w:after="100" w:lineRule="auto"/>
        <w:ind w:left="720" w:firstLine="0"/>
        <w:rPr>
          <w:color w:val="303030"/>
          <w:sz w:val="28"/>
          <w:szCs w:val="28"/>
          <w:u w:val="single"/>
        </w:rPr>
      </w:pPr>
      <w:r w:rsidDel="00000000" w:rsidR="00000000" w:rsidRPr="00000000">
        <w:rPr>
          <w:color w:val="303030"/>
          <w:sz w:val="28"/>
          <w:szCs w:val="28"/>
          <w:u w:val="single"/>
          <w:rtl w:val="0"/>
        </w:rPr>
        <w:t xml:space="preserve">1.4 Code of Conduct Officer</w:t>
      </w:r>
    </w:p>
    <w:p w:rsidR="00000000" w:rsidDel="00000000" w:rsidP="00000000" w:rsidRDefault="00000000" w:rsidRPr="00000000" w14:paraId="00000087">
      <w:pPr>
        <w:tabs>
          <w:tab w:val="right" w:pos="10790"/>
        </w:tabs>
        <w:spacing w:after="100" w:lineRule="auto"/>
        <w:ind w:left="720" w:firstLine="0"/>
        <w:rPr>
          <w:color w:val="303030"/>
          <w:sz w:val="28"/>
          <w:szCs w:val="28"/>
        </w:rPr>
      </w:pPr>
      <w:r w:rsidDel="00000000" w:rsidR="00000000" w:rsidRPr="00000000">
        <w:rPr>
          <w:color w:val="303030"/>
          <w:sz w:val="28"/>
          <w:szCs w:val="28"/>
          <w:rtl w:val="0"/>
        </w:rPr>
        <w:t xml:space="preserve">1. The Management Board appoints a Code of Conduct Officer who is responsible on behalf of the Management Board for implementing and enforcing the Code of Conduct and this Procedure. Appointment will be for a term of four years with the option of re-appointment. </w:t>
      </w:r>
    </w:p>
    <w:p w:rsidR="00000000" w:rsidDel="00000000" w:rsidP="00000000" w:rsidRDefault="00000000" w:rsidRPr="00000000" w14:paraId="00000088">
      <w:pPr>
        <w:tabs>
          <w:tab w:val="right" w:pos="10790"/>
        </w:tabs>
        <w:spacing w:after="100" w:lineRule="auto"/>
        <w:ind w:left="720" w:firstLine="0"/>
        <w:rPr>
          <w:color w:val="303030"/>
          <w:sz w:val="28"/>
          <w:szCs w:val="28"/>
        </w:rPr>
      </w:pPr>
      <w:r w:rsidDel="00000000" w:rsidR="00000000" w:rsidRPr="00000000">
        <w:rPr>
          <w:color w:val="303030"/>
          <w:sz w:val="28"/>
          <w:szCs w:val="28"/>
          <w:rtl w:val="0"/>
        </w:rPr>
        <w:t xml:space="preserve">2. Those eligible for appointment as Code of Conduct Officer are employees with a permanent employment contract at VIPER with the exception of the Management Board and members of the Members Council. The Code of Conduct Officer should match the profile drawn up by the Management Board. </w:t>
      </w:r>
    </w:p>
    <w:p w:rsidR="00000000" w:rsidDel="00000000" w:rsidP="00000000" w:rsidRDefault="00000000" w:rsidRPr="00000000" w14:paraId="00000089">
      <w:pPr>
        <w:tabs>
          <w:tab w:val="right" w:pos="10790"/>
        </w:tabs>
        <w:spacing w:after="100" w:lineRule="auto"/>
        <w:ind w:left="720" w:firstLine="0"/>
        <w:rPr>
          <w:color w:val="303030"/>
          <w:sz w:val="28"/>
          <w:szCs w:val="28"/>
        </w:rPr>
      </w:pPr>
      <w:r w:rsidDel="00000000" w:rsidR="00000000" w:rsidRPr="00000000">
        <w:rPr>
          <w:color w:val="303030"/>
          <w:sz w:val="28"/>
          <w:szCs w:val="28"/>
          <w:rtl w:val="0"/>
        </w:rPr>
        <w:t xml:space="preserve">3. The duties of the Code of Conduct Officer include:  </w:t>
      </w:r>
    </w:p>
    <w:p w:rsidR="00000000" w:rsidDel="00000000" w:rsidP="00000000" w:rsidRDefault="00000000" w:rsidRPr="00000000" w14:paraId="0000008A">
      <w:pPr>
        <w:numPr>
          <w:ilvl w:val="0"/>
          <w:numId w:val="6"/>
        </w:numPr>
        <w:tabs>
          <w:tab w:val="right" w:pos="10790"/>
        </w:tabs>
        <w:spacing w:after="0" w:afterAutospacing="0" w:lineRule="auto"/>
        <w:ind w:left="1440" w:hanging="360"/>
        <w:rPr>
          <w:color w:val="303030"/>
          <w:sz w:val="28"/>
          <w:szCs w:val="28"/>
          <w:u w:val="none"/>
        </w:rPr>
      </w:pPr>
      <w:r w:rsidDel="00000000" w:rsidR="00000000" w:rsidRPr="00000000">
        <w:rPr>
          <w:color w:val="303030"/>
          <w:sz w:val="28"/>
          <w:szCs w:val="28"/>
          <w:rtl w:val="0"/>
        </w:rPr>
        <w:t xml:space="preserve">ensuring that the Procedure is implemented uniformly</w:t>
      </w:r>
    </w:p>
    <w:p w:rsidR="00000000" w:rsidDel="00000000" w:rsidP="00000000" w:rsidRDefault="00000000" w:rsidRPr="00000000" w14:paraId="0000008B">
      <w:pPr>
        <w:numPr>
          <w:ilvl w:val="0"/>
          <w:numId w:val="6"/>
        </w:numPr>
        <w:tabs>
          <w:tab w:val="right" w:pos="10790"/>
        </w:tabs>
        <w:spacing w:after="0" w:afterAutospacing="0" w:lineRule="auto"/>
        <w:ind w:left="1440" w:hanging="360"/>
        <w:rPr>
          <w:color w:val="303030"/>
          <w:sz w:val="28"/>
          <w:szCs w:val="28"/>
          <w:u w:val="none"/>
        </w:rPr>
      </w:pPr>
      <w:r w:rsidDel="00000000" w:rsidR="00000000" w:rsidRPr="00000000">
        <w:rPr>
          <w:color w:val="303030"/>
          <w:sz w:val="28"/>
          <w:szCs w:val="28"/>
          <w:rtl w:val="0"/>
        </w:rPr>
        <w:t xml:space="preserve">acting as a sounding board for the Counsellor, the Business Conduct Committee and the Management Board</w:t>
      </w:r>
    </w:p>
    <w:p w:rsidR="00000000" w:rsidDel="00000000" w:rsidP="00000000" w:rsidRDefault="00000000" w:rsidRPr="00000000" w14:paraId="0000008C">
      <w:pPr>
        <w:numPr>
          <w:ilvl w:val="0"/>
          <w:numId w:val="6"/>
        </w:numPr>
        <w:tabs>
          <w:tab w:val="right" w:pos="10790"/>
        </w:tabs>
        <w:spacing w:after="0" w:afterAutospacing="0" w:lineRule="auto"/>
        <w:ind w:left="1440" w:hanging="360"/>
        <w:rPr>
          <w:color w:val="303030"/>
          <w:sz w:val="28"/>
          <w:szCs w:val="28"/>
          <w:u w:val="none"/>
        </w:rPr>
      </w:pPr>
      <w:r w:rsidDel="00000000" w:rsidR="00000000" w:rsidRPr="00000000">
        <w:rPr>
          <w:color w:val="303030"/>
          <w:sz w:val="28"/>
          <w:szCs w:val="28"/>
          <w:rtl w:val="0"/>
        </w:rPr>
        <w:t xml:space="preserve">reporting annually at the end of the financial year (by 31 February at the latest) and quarterly to the Management Board, partly on the basis of the reports as submitted by the Counsellors and the Business Conduct Committee.</w:t>
      </w:r>
    </w:p>
    <w:p w:rsidR="00000000" w:rsidDel="00000000" w:rsidP="00000000" w:rsidRDefault="00000000" w:rsidRPr="00000000" w14:paraId="0000008D">
      <w:pPr>
        <w:numPr>
          <w:ilvl w:val="0"/>
          <w:numId w:val="6"/>
        </w:numPr>
        <w:tabs>
          <w:tab w:val="right" w:pos="10790"/>
        </w:tabs>
        <w:spacing w:after="0" w:afterAutospacing="0" w:lineRule="auto"/>
        <w:ind w:left="1440" w:hanging="360"/>
        <w:rPr>
          <w:color w:val="303030"/>
          <w:sz w:val="28"/>
          <w:szCs w:val="28"/>
          <w:u w:val="none"/>
        </w:rPr>
      </w:pPr>
      <w:r w:rsidDel="00000000" w:rsidR="00000000" w:rsidRPr="00000000">
        <w:rPr>
          <w:color w:val="303030"/>
          <w:sz w:val="28"/>
          <w:szCs w:val="28"/>
          <w:rtl w:val="0"/>
        </w:rPr>
        <w:t xml:space="preserve">analysing on a quarterly basis the management information issuing from the Code of Conduct dashboard and reporting his/her findings to the Management Board.</w:t>
      </w:r>
    </w:p>
    <w:p w:rsidR="00000000" w:rsidDel="00000000" w:rsidP="00000000" w:rsidRDefault="00000000" w:rsidRPr="00000000" w14:paraId="0000008E">
      <w:pPr>
        <w:numPr>
          <w:ilvl w:val="0"/>
          <w:numId w:val="6"/>
        </w:numPr>
        <w:tabs>
          <w:tab w:val="right" w:pos="10790"/>
        </w:tabs>
        <w:spacing w:after="0" w:afterAutospacing="0" w:lineRule="auto"/>
        <w:ind w:left="1440" w:hanging="360"/>
        <w:rPr>
          <w:color w:val="303030"/>
          <w:sz w:val="28"/>
          <w:szCs w:val="28"/>
          <w:u w:val="none"/>
        </w:rPr>
      </w:pPr>
      <w:r w:rsidDel="00000000" w:rsidR="00000000" w:rsidRPr="00000000">
        <w:rPr>
          <w:color w:val="303030"/>
          <w:sz w:val="28"/>
          <w:szCs w:val="28"/>
          <w:rtl w:val="0"/>
        </w:rPr>
        <w:t xml:space="preserve">advising on the appointment of the Counsellors and the members of the Business Conduct Committee.</w:t>
      </w:r>
    </w:p>
    <w:p w:rsidR="00000000" w:rsidDel="00000000" w:rsidP="00000000" w:rsidRDefault="00000000" w:rsidRPr="00000000" w14:paraId="0000008F">
      <w:pPr>
        <w:numPr>
          <w:ilvl w:val="0"/>
          <w:numId w:val="6"/>
        </w:numPr>
        <w:tabs>
          <w:tab w:val="right" w:pos="10790"/>
        </w:tabs>
        <w:spacing w:after="100" w:lineRule="auto"/>
        <w:ind w:left="1440" w:hanging="360"/>
        <w:rPr>
          <w:color w:val="303030"/>
          <w:sz w:val="28"/>
          <w:szCs w:val="28"/>
          <w:u w:val="none"/>
        </w:rPr>
      </w:pPr>
      <w:r w:rsidDel="00000000" w:rsidR="00000000" w:rsidRPr="00000000">
        <w:rPr>
          <w:color w:val="303030"/>
          <w:sz w:val="28"/>
          <w:szCs w:val="28"/>
          <w:rtl w:val="0"/>
        </w:rPr>
        <w:t xml:space="preserve">monitoring the performance of the Counsellors and the Business Conduct Committee and following up on this.</w:t>
      </w:r>
    </w:p>
    <w:p w:rsidR="00000000" w:rsidDel="00000000" w:rsidP="00000000" w:rsidRDefault="00000000" w:rsidRPr="00000000" w14:paraId="00000090">
      <w:pPr>
        <w:tabs>
          <w:tab w:val="right" w:pos="10790"/>
        </w:tabs>
        <w:spacing w:after="100" w:lineRule="auto"/>
        <w:ind w:left="720" w:firstLine="0"/>
        <w:rPr>
          <w:color w:val="303030"/>
          <w:sz w:val="28"/>
          <w:szCs w:val="28"/>
        </w:rPr>
      </w:pPr>
      <w:r w:rsidDel="00000000" w:rsidR="00000000" w:rsidRPr="00000000">
        <w:rPr>
          <w:rtl w:val="0"/>
        </w:rPr>
      </w:r>
    </w:p>
    <w:p w:rsidR="00000000" w:rsidDel="00000000" w:rsidP="00000000" w:rsidRDefault="00000000" w:rsidRPr="00000000" w14:paraId="00000091">
      <w:pPr>
        <w:tabs>
          <w:tab w:val="right" w:pos="10790"/>
        </w:tabs>
        <w:spacing w:after="100" w:lineRule="auto"/>
        <w:ind w:left="720" w:firstLine="0"/>
        <w:rPr>
          <w:color w:val="303030"/>
          <w:sz w:val="28"/>
          <w:szCs w:val="28"/>
        </w:rPr>
      </w:pPr>
      <w:r w:rsidDel="00000000" w:rsidR="00000000" w:rsidRPr="00000000">
        <w:rPr>
          <w:rtl w:val="0"/>
        </w:rPr>
      </w:r>
    </w:p>
    <w:p w:rsidR="00000000" w:rsidDel="00000000" w:rsidP="00000000" w:rsidRDefault="00000000" w:rsidRPr="00000000" w14:paraId="00000092">
      <w:pPr>
        <w:tabs>
          <w:tab w:val="right" w:pos="10790"/>
        </w:tabs>
        <w:spacing w:after="100" w:lineRule="auto"/>
        <w:ind w:left="720" w:firstLine="0"/>
        <w:rPr>
          <w:color w:val="303030"/>
          <w:sz w:val="28"/>
          <w:szCs w:val="28"/>
        </w:rPr>
      </w:pPr>
      <w:r w:rsidDel="00000000" w:rsidR="00000000" w:rsidRPr="00000000">
        <w:rPr>
          <w:color w:val="303030"/>
          <w:sz w:val="28"/>
          <w:szCs w:val="28"/>
          <w:rtl w:val="0"/>
        </w:rPr>
        <w:t xml:space="preserve">4. The Code of Conduct Officer receives a copy of the recommendations of the Business Conduct Committee and a copy of the decisions of the Management Board for the purposes of performing his duties. Periodic consultation also takes place between the Code of Conduct Officer and the Compliance Officer. </w:t>
      </w:r>
    </w:p>
    <w:p w:rsidR="00000000" w:rsidDel="00000000" w:rsidP="00000000" w:rsidRDefault="00000000" w:rsidRPr="00000000" w14:paraId="00000093">
      <w:pPr>
        <w:tabs>
          <w:tab w:val="right" w:pos="10790"/>
        </w:tabs>
        <w:spacing w:after="100" w:lineRule="auto"/>
        <w:ind w:left="720" w:firstLine="0"/>
        <w:rPr>
          <w:color w:val="303030"/>
          <w:sz w:val="28"/>
          <w:szCs w:val="28"/>
        </w:rPr>
      </w:pPr>
      <w:r w:rsidDel="00000000" w:rsidR="00000000" w:rsidRPr="00000000">
        <w:rPr>
          <w:color w:val="303030"/>
          <w:sz w:val="28"/>
          <w:szCs w:val="28"/>
          <w:rtl w:val="0"/>
        </w:rPr>
        <w:t xml:space="preserve">5. The position of Code of Conduct Officer will terminate: </w:t>
      </w:r>
    </w:p>
    <w:p w:rsidR="00000000" w:rsidDel="00000000" w:rsidP="00000000" w:rsidRDefault="00000000" w:rsidRPr="00000000" w14:paraId="00000094">
      <w:pPr>
        <w:numPr>
          <w:ilvl w:val="0"/>
          <w:numId w:val="1"/>
        </w:numPr>
        <w:tabs>
          <w:tab w:val="right" w:pos="10790"/>
        </w:tabs>
        <w:spacing w:after="0" w:afterAutospacing="0" w:lineRule="auto"/>
        <w:ind w:left="1440" w:hanging="360"/>
        <w:rPr>
          <w:color w:val="303030"/>
          <w:sz w:val="28"/>
          <w:szCs w:val="28"/>
          <w:u w:val="none"/>
        </w:rPr>
      </w:pPr>
      <w:r w:rsidDel="00000000" w:rsidR="00000000" w:rsidRPr="00000000">
        <w:rPr>
          <w:color w:val="303030"/>
          <w:sz w:val="28"/>
          <w:szCs w:val="28"/>
          <w:rtl w:val="0"/>
        </w:rPr>
        <w:t xml:space="preserve">upon his/her own request</w:t>
      </w:r>
    </w:p>
    <w:p w:rsidR="00000000" w:rsidDel="00000000" w:rsidP="00000000" w:rsidRDefault="00000000" w:rsidRPr="00000000" w14:paraId="00000095">
      <w:pPr>
        <w:numPr>
          <w:ilvl w:val="0"/>
          <w:numId w:val="1"/>
        </w:numPr>
        <w:tabs>
          <w:tab w:val="right" w:pos="10790"/>
        </w:tabs>
        <w:spacing w:after="0" w:afterAutospacing="0" w:lineRule="auto"/>
        <w:ind w:left="1440" w:hanging="360"/>
        <w:rPr>
          <w:color w:val="303030"/>
          <w:sz w:val="28"/>
          <w:szCs w:val="28"/>
          <w:u w:val="none"/>
        </w:rPr>
      </w:pPr>
      <w:r w:rsidDel="00000000" w:rsidR="00000000" w:rsidRPr="00000000">
        <w:rPr>
          <w:color w:val="303030"/>
          <w:sz w:val="28"/>
          <w:szCs w:val="28"/>
          <w:rtl w:val="0"/>
        </w:rPr>
        <w:t xml:space="preserve">if he/she is relieved of his/her duties by the Management Board</w:t>
      </w:r>
    </w:p>
    <w:p w:rsidR="00000000" w:rsidDel="00000000" w:rsidP="00000000" w:rsidRDefault="00000000" w:rsidRPr="00000000" w14:paraId="00000096">
      <w:pPr>
        <w:numPr>
          <w:ilvl w:val="0"/>
          <w:numId w:val="1"/>
        </w:numPr>
        <w:tabs>
          <w:tab w:val="right" w:pos="10790"/>
        </w:tabs>
        <w:spacing w:after="0" w:afterAutospacing="0" w:lineRule="auto"/>
        <w:ind w:left="1440" w:hanging="360"/>
        <w:rPr>
          <w:color w:val="303030"/>
          <w:sz w:val="28"/>
          <w:szCs w:val="28"/>
          <w:u w:val="none"/>
        </w:rPr>
      </w:pPr>
      <w:r w:rsidDel="00000000" w:rsidR="00000000" w:rsidRPr="00000000">
        <w:rPr>
          <w:color w:val="303030"/>
          <w:sz w:val="28"/>
          <w:szCs w:val="28"/>
          <w:rtl w:val="0"/>
        </w:rPr>
        <w:t xml:space="preserve">upon termination of the accession agreement with VIPER</w:t>
      </w:r>
    </w:p>
    <w:p w:rsidR="00000000" w:rsidDel="00000000" w:rsidP="00000000" w:rsidRDefault="00000000" w:rsidRPr="00000000" w14:paraId="00000097">
      <w:pPr>
        <w:numPr>
          <w:ilvl w:val="0"/>
          <w:numId w:val="1"/>
        </w:numPr>
        <w:tabs>
          <w:tab w:val="right" w:pos="10790"/>
        </w:tabs>
        <w:spacing w:after="100" w:lineRule="auto"/>
        <w:ind w:left="1440" w:hanging="360"/>
        <w:rPr>
          <w:color w:val="303030"/>
          <w:sz w:val="28"/>
          <w:szCs w:val="28"/>
          <w:u w:val="none"/>
        </w:rPr>
      </w:pPr>
      <w:r w:rsidDel="00000000" w:rsidR="00000000" w:rsidRPr="00000000">
        <w:rPr>
          <w:color w:val="303030"/>
          <w:sz w:val="28"/>
          <w:szCs w:val="28"/>
          <w:rtl w:val="0"/>
        </w:rPr>
        <w:t xml:space="preserve">upon expiry of his/her term of office, provided that he/she has not been re-appointed. </w:t>
      </w:r>
    </w:p>
    <w:p w:rsidR="00000000" w:rsidDel="00000000" w:rsidP="00000000" w:rsidRDefault="00000000" w:rsidRPr="00000000" w14:paraId="00000098">
      <w:pPr>
        <w:tabs>
          <w:tab w:val="right" w:pos="10790"/>
        </w:tabs>
        <w:spacing w:after="100" w:lineRule="auto"/>
        <w:ind w:left="720" w:firstLine="0"/>
        <w:rPr>
          <w:color w:val="303030"/>
          <w:sz w:val="28"/>
          <w:szCs w:val="28"/>
        </w:rPr>
      </w:pPr>
      <w:r w:rsidDel="00000000" w:rsidR="00000000" w:rsidRPr="00000000">
        <w:rPr>
          <w:color w:val="303030"/>
          <w:sz w:val="28"/>
          <w:szCs w:val="28"/>
          <w:u w:val="single"/>
          <w:rtl w:val="0"/>
        </w:rPr>
        <w:t xml:space="preserve">1.5 Secretary to the Business Conduct Committee</w:t>
      </w:r>
      <w:r w:rsidDel="00000000" w:rsidR="00000000" w:rsidRPr="00000000">
        <w:rPr>
          <w:color w:val="303030"/>
          <w:sz w:val="28"/>
          <w:szCs w:val="28"/>
          <w:rtl w:val="0"/>
        </w:rPr>
        <w:t xml:space="preserve"> </w:t>
      </w:r>
    </w:p>
    <w:p w:rsidR="00000000" w:rsidDel="00000000" w:rsidP="00000000" w:rsidRDefault="00000000" w:rsidRPr="00000000" w14:paraId="00000099">
      <w:pPr>
        <w:tabs>
          <w:tab w:val="right" w:pos="10790"/>
        </w:tabs>
        <w:spacing w:after="100" w:lineRule="auto"/>
        <w:ind w:left="720" w:firstLine="0"/>
        <w:rPr>
          <w:color w:val="303030"/>
          <w:sz w:val="28"/>
          <w:szCs w:val="28"/>
        </w:rPr>
      </w:pPr>
      <w:r w:rsidDel="00000000" w:rsidR="00000000" w:rsidRPr="00000000">
        <w:rPr>
          <w:color w:val="303030"/>
          <w:sz w:val="28"/>
          <w:szCs w:val="28"/>
          <w:rtl w:val="0"/>
        </w:rPr>
        <w:t xml:space="preserve">1. The Business Conduct Committee will be assisted by a secretary. The Management Board will appoint the secretary and a deputy. Appointment will be for a term of four years with the option of reappointment. The secretary should match the profile drawn up by the Management Board. </w:t>
      </w:r>
    </w:p>
    <w:p w:rsidR="00000000" w:rsidDel="00000000" w:rsidP="00000000" w:rsidRDefault="00000000" w:rsidRPr="00000000" w14:paraId="0000009A">
      <w:pPr>
        <w:tabs>
          <w:tab w:val="right" w:pos="10790"/>
        </w:tabs>
        <w:spacing w:after="100" w:lineRule="auto"/>
        <w:ind w:left="720" w:firstLine="0"/>
        <w:rPr>
          <w:color w:val="303030"/>
          <w:sz w:val="28"/>
          <w:szCs w:val="28"/>
        </w:rPr>
      </w:pPr>
      <w:r w:rsidDel="00000000" w:rsidR="00000000" w:rsidRPr="00000000">
        <w:rPr>
          <w:color w:val="303030"/>
          <w:sz w:val="28"/>
          <w:szCs w:val="28"/>
          <w:rtl w:val="0"/>
        </w:rPr>
        <w:t xml:space="preserve">2. The secretary has no voting rights in the Business Conduct Committee. </w:t>
      </w:r>
    </w:p>
    <w:p w:rsidR="00000000" w:rsidDel="00000000" w:rsidP="00000000" w:rsidRDefault="00000000" w:rsidRPr="00000000" w14:paraId="0000009B">
      <w:pPr>
        <w:tabs>
          <w:tab w:val="right" w:pos="10790"/>
        </w:tabs>
        <w:spacing w:after="100" w:lineRule="auto"/>
        <w:ind w:left="720" w:firstLine="0"/>
        <w:rPr>
          <w:color w:val="303030"/>
          <w:sz w:val="28"/>
          <w:szCs w:val="28"/>
        </w:rPr>
      </w:pPr>
      <w:r w:rsidDel="00000000" w:rsidR="00000000" w:rsidRPr="00000000">
        <w:rPr>
          <w:color w:val="303030"/>
          <w:sz w:val="28"/>
          <w:szCs w:val="28"/>
          <w:rtl w:val="0"/>
        </w:rPr>
        <w:t xml:space="preserve">3. The position of secretary will terminate:</w:t>
      </w:r>
    </w:p>
    <w:p w:rsidR="00000000" w:rsidDel="00000000" w:rsidP="00000000" w:rsidRDefault="00000000" w:rsidRPr="00000000" w14:paraId="0000009C">
      <w:pPr>
        <w:numPr>
          <w:ilvl w:val="0"/>
          <w:numId w:val="34"/>
        </w:numPr>
        <w:tabs>
          <w:tab w:val="right" w:pos="10790"/>
        </w:tabs>
        <w:spacing w:after="0" w:afterAutospacing="0" w:lineRule="auto"/>
        <w:ind w:left="1440" w:hanging="360"/>
        <w:rPr>
          <w:color w:val="303030"/>
          <w:sz w:val="28"/>
          <w:szCs w:val="28"/>
          <w:u w:val="none"/>
        </w:rPr>
      </w:pPr>
      <w:r w:rsidDel="00000000" w:rsidR="00000000" w:rsidRPr="00000000">
        <w:rPr>
          <w:color w:val="303030"/>
          <w:sz w:val="28"/>
          <w:szCs w:val="28"/>
          <w:rtl w:val="0"/>
        </w:rPr>
        <w:t xml:space="preserve">upon his/her own request</w:t>
      </w:r>
    </w:p>
    <w:p w:rsidR="00000000" w:rsidDel="00000000" w:rsidP="00000000" w:rsidRDefault="00000000" w:rsidRPr="00000000" w14:paraId="0000009D">
      <w:pPr>
        <w:numPr>
          <w:ilvl w:val="0"/>
          <w:numId w:val="34"/>
        </w:numPr>
        <w:tabs>
          <w:tab w:val="right" w:pos="10790"/>
        </w:tabs>
        <w:spacing w:after="0" w:afterAutospacing="0" w:lineRule="auto"/>
        <w:ind w:left="1440" w:hanging="360"/>
        <w:rPr>
          <w:color w:val="303030"/>
          <w:sz w:val="28"/>
          <w:szCs w:val="28"/>
          <w:u w:val="none"/>
        </w:rPr>
      </w:pPr>
      <w:r w:rsidDel="00000000" w:rsidR="00000000" w:rsidRPr="00000000">
        <w:rPr>
          <w:color w:val="303030"/>
          <w:sz w:val="28"/>
          <w:szCs w:val="28"/>
          <w:rtl w:val="0"/>
        </w:rPr>
        <w:t xml:space="preserve">if the secretary is relieved of his/her duties by the Management Board</w:t>
      </w:r>
    </w:p>
    <w:p w:rsidR="00000000" w:rsidDel="00000000" w:rsidP="00000000" w:rsidRDefault="00000000" w:rsidRPr="00000000" w14:paraId="0000009E">
      <w:pPr>
        <w:numPr>
          <w:ilvl w:val="0"/>
          <w:numId w:val="34"/>
        </w:numPr>
        <w:tabs>
          <w:tab w:val="right" w:pos="10790"/>
        </w:tabs>
        <w:spacing w:after="100" w:lineRule="auto"/>
        <w:ind w:left="1440" w:hanging="360"/>
        <w:rPr>
          <w:color w:val="303030"/>
          <w:sz w:val="28"/>
          <w:szCs w:val="28"/>
          <w:u w:val="none"/>
        </w:rPr>
      </w:pPr>
      <w:r w:rsidDel="00000000" w:rsidR="00000000" w:rsidRPr="00000000">
        <w:rPr>
          <w:color w:val="303030"/>
          <w:sz w:val="28"/>
          <w:szCs w:val="28"/>
          <w:rtl w:val="0"/>
        </w:rPr>
        <w:t xml:space="preserve">upon termination of the employment contract  upon expiry of the term of office, provided that he/she has not been re-appointed. </w:t>
      </w:r>
    </w:p>
    <w:p w:rsidR="00000000" w:rsidDel="00000000" w:rsidP="00000000" w:rsidRDefault="00000000" w:rsidRPr="00000000" w14:paraId="0000009F">
      <w:pPr>
        <w:tabs>
          <w:tab w:val="right" w:pos="10790"/>
        </w:tabs>
        <w:spacing w:after="100" w:lineRule="auto"/>
        <w:ind w:left="720" w:firstLine="0"/>
        <w:rPr>
          <w:color w:val="303030"/>
          <w:sz w:val="28"/>
          <w:szCs w:val="28"/>
          <w:u w:val="single"/>
        </w:rPr>
      </w:pPr>
      <w:r w:rsidDel="00000000" w:rsidR="00000000" w:rsidRPr="00000000">
        <w:rPr>
          <w:color w:val="303030"/>
          <w:sz w:val="28"/>
          <w:szCs w:val="28"/>
          <w:u w:val="single"/>
          <w:rtl w:val="0"/>
        </w:rPr>
        <w:t xml:space="preserve">1.6 Business Conduct Committee </w:t>
      </w:r>
    </w:p>
    <w:p w:rsidR="00000000" w:rsidDel="00000000" w:rsidP="00000000" w:rsidRDefault="00000000" w:rsidRPr="00000000" w14:paraId="000000A0">
      <w:pPr>
        <w:tabs>
          <w:tab w:val="right" w:pos="10790"/>
        </w:tabs>
        <w:spacing w:after="100" w:lineRule="auto"/>
        <w:ind w:left="720" w:firstLine="0"/>
        <w:rPr>
          <w:color w:val="303030"/>
          <w:sz w:val="28"/>
          <w:szCs w:val="28"/>
        </w:rPr>
      </w:pPr>
      <w:r w:rsidDel="00000000" w:rsidR="00000000" w:rsidRPr="00000000">
        <w:rPr>
          <w:color w:val="303030"/>
          <w:sz w:val="28"/>
          <w:szCs w:val="28"/>
          <w:rtl w:val="0"/>
        </w:rPr>
        <w:t xml:space="preserve">1. The duty of the Business Conduct Committee is to process, investigate and advise the Management Board on the handling of the Complaint or on policy associated with Complaints in a more general sense. </w:t>
      </w:r>
    </w:p>
    <w:p w:rsidR="00000000" w:rsidDel="00000000" w:rsidP="00000000" w:rsidRDefault="00000000" w:rsidRPr="00000000" w14:paraId="000000A1">
      <w:pPr>
        <w:tabs>
          <w:tab w:val="right" w:pos="10790"/>
        </w:tabs>
        <w:spacing w:after="100" w:lineRule="auto"/>
        <w:ind w:left="720" w:firstLine="0"/>
        <w:rPr>
          <w:color w:val="303030"/>
          <w:sz w:val="28"/>
          <w:szCs w:val="28"/>
        </w:rPr>
      </w:pPr>
      <w:r w:rsidDel="00000000" w:rsidR="00000000" w:rsidRPr="00000000">
        <w:rPr>
          <w:color w:val="303030"/>
          <w:sz w:val="28"/>
          <w:szCs w:val="28"/>
          <w:rtl w:val="0"/>
        </w:rPr>
        <w:t xml:space="preserve">2. The Business Conduct Committee consists of at least three members and a chairperson. In addition, three deputy members and a deputy chairperson are appointed. </w:t>
      </w:r>
    </w:p>
    <w:p w:rsidR="00000000" w:rsidDel="00000000" w:rsidP="00000000" w:rsidRDefault="00000000" w:rsidRPr="00000000" w14:paraId="000000A2">
      <w:pPr>
        <w:tabs>
          <w:tab w:val="right" w:pos="10790"/>
        </w:tabs>
        <w:spacing w:after="100" w:lineRule="auto"/>
        <w:ind w:left="720" w:firstLine="0"/>
        <w:rPr>
          <w:color w:val="303030"/>
          <w:sz w:val="28"/>
          <w:szCs w:val="28"/>
        </w:rPr>
      </w:pPr>
      <w:r w:rsidDel="00000000" w:rsidR="00000000" w:rsidRPr="00000000">
        <w:rPr>
          <w:color w:val="303030"/>
          <w:sz w:val="28"/>
          <w:szCs w:val="28"/>
          <w:rtl w:val="0"/>
        </w:rPr>
        <w:t xml:space="preserve">3. The Business Conduct Committee is appointed by the Management Board. Those eligible for appointment are employees with a permanent employment contract of VIPER with the exception of members of the Management Board and members of the Members Council. </w:t>
      </w:r>
    </w:p>
    <w:p w:rsidR="00000000" w:rsidDel="00000000" w:rsidP="00000000" w:rsidRDefault="00000000" w:rsidRPr="00000000" w14:paraId="000000A3">
      <w:pPr>
        <w:tabs>
          <w:tab w:val="right" w:pos="10790"/>
        </w:tabs>
        <w:spacing w:after="100" w:lineRule="auto"/>
        <w:ind w:left="720" w:firstLine="0"/>
        <w:rPr>
          <w:color w:val="303030"/>
          <w:sz w:val="28"/>
          <w:szCs w:val="28"/>
        </w:rPr>
      </w:pPr>
      <w:r w:rsidDel="00000000" w:rsidR="00000000" w:rsidRPr="00000000">
        <w:rPr>
          <w:color w:val="303030"/>
          <w:sz w:val="28"/>
          <w:szCs w:val="28"/>
          <w:rtl w:val="0"/>
        </w:rPr>
        <w:t xml:space="preserve">4. The (deputy) members represent the different departments of VIPER. In the context of diversity, the Management Board appoints at least one man and one woman as members and at least one man and one woman as deputy members. As much account as possible is taken of other diversity aspects. Appointment takes place, after obtaining advice from the Code of Conduct Officer, for the term of four years with the option of reappointment. The (deputy) chairperson and the (deputy) members should match the profile drawn up by the Management Board. </w:t>
      </w:r>
    </w:p>
    <w:p w:rsidR="00000000" w:rsidDel="00000000" w:rsidP="00000000" w:rsidRDefault="00000000" w:rsidRPr="00000000" w14:paraId="000000A4">
      <w:pPr>
        <w:tabs>
          <w:tab w:val="right" w:pos="10790"/>
        </w:tabs>
        <w:spacing w:after="100" w:lineRule="auto"/>
        <w:ind w:left="720" w:firstLine="0"/>
        <w:rPr>
          <w:color w:val="303030"/>
          <w:sz w:val="28"/>
          <w:szCs w:val="28"/>
        </w:rPr>
      </w:pPr>
      <w:r w:rsidDel="00000000" w:rsidR="00000000" w:rsidRPr="00000000">
        <w:rPr>
          <w:color w:val="303030"/>
          <w:sz w:val="28"/>
          <w:szCs w:val="28"/>
          <w:rtl w:val="0"/>
        </w:rPr>
        <w:t xml:space="preserve">5. If the Complaint is to be considered, the chairperson will put together a representation composed of three permanent members of the Business Conduct Committee, who will consider the Complaint. In the context of diversity, endeavours will be made to appoint two men and two women to the Business Conduct Committee and to have every department represented. </w:t>
      </w:r>
    </w:p>
    <w:p w:rsidR="00000000" w:rsidDel="00000000" w:rsidP="00000000" w:rsidRDefault="00000000" w:rsidRPr="00000000" w14:paraId="000000A5">
      <w:pPr>
        <w:tabs>
          <w:tab w:val="right" w:pos="10790"/>
        </w:tabs>
        <w:spacing w:after="100" w:lineRule="auto"/>
        <w:ind w:left="720" w:firstLine="0"/>
        <w:rPr>
          <w:color w:val="303030"/>
          <w:sz w:val="28"/>
          <w:szCs w:val="28"/>
        </w:rPr>
      </w:pPr>
      <w:r w:rsidDel="00000000" w:rsidR="00000000" w:rsidRPr="00000000">
        <w:rPr>
          <w:color w:val="303030"/>
          <w:sz w:val="28"/>
          <w:szCs w:val="28"/>
          <w:rtl w:val="0"/>
        </w:rPr>
        <w:t xml:space="preserve">6. If a member or the chairperson of the Business Conduct Committee is directly involved in the Complaint or otherwise associated with the Complainant or the Third Party, then the member or the chairperson will step down temporarily and will be replaced by his or her deputy as provided for in paragraph 4. </w:t>
      </w:r>
    </w:p>
    <w:p w:rsidR="00000000" w:rsidDel="00000000" w:rsidP="00000000" w:rsidRDefault="00000000" w:rsidRPr="00000000" w14:paraId="000000A6">
      <w:pPr>
        <w:tabs>
          <w:tab w:val="right" w:pos="10790"/>
        </w:tabs>
        <w:spacing w:after="100" w:lineRule="auto"/>
        <w:ind w:left="720" w:firstLine="0"/>
        <w:rPr>
          <w:color w:val="303030"/>
          <w:sz w:val="28"/>
          <w:szCs w:val="28"/>
        </w:rPr>
      </w:pPr>
      <w:r w:rsidDel="00000000" w:rsidR="00000000" w:rsidRPr="00000000">
        <w:rPr>
          <w:color w:val="303030"/>
          <w:sz w:val="28"/>
          <w:szCs w:val="28"/>
          <w:rtl w:val="0"/>
        </w:rPr>
        <w:t xml:space="preserve">7. Decisions by the Business Conduct Committee will adopted by a majority vote. </w:t>
      </w:r>
    </w:p>
    <w:p w:rsidR="00000000" w:rsidDel="00000000" w:rsidP="00000000" w:rsidRDefault="00000000" w:rsidRPr="00000000" w14:paraId="000000A7">
      <w:pPr>
        <w:tabs>
          <w:tab w:val="right" w:pos="10790"/>
        </w:tabs>
        <w:spacing w:after="100" w:lineRule="auto"/>
        <w:ind w:left="720" w:firstLine="0"/>
        <w:rPr>
          <w:color w:val="303030"/>
          <w:sz w:val="28"/>
          <w:szCs w:val="28"/>
        </w:rPr>
      </w:pPr>
      <w:r w:rsidDel="00000000" w:rsidR="00000000" w:rsidRPr="00000000">
        <w:rPr>
          <w:color w:val="303030"/>
          <w:sz w:val="28"/>
          <w:szCs w:val="28"/>
          <w:rtl w:val="0"/>
        </w:rPr>
        <w:t xml:space="preserve">8. Membership/chairmanship of the Business Conduct Committee will terminate:  </w:t>
      </w:r>
    </w:p>
    <w:p w:rsidR="00000000" w:rsidDel="00000000" w:rsidP="00000000" w:rsidRDefault="00000000" w:rsidRPr="00000000" w14:paraId="000000A8">
      <w:pPr>
        <w:numPr>
          <w:ilvl w:val="0"/>
          <w:numId w:val="30"/>
        </w:numPr>
        <w:tabs>
          <w:tab w:val="right" w:pos="10790"/>
        </w:tabs>
        <w:spacing w:after="0" w:afterAutospacing="0" w:lineRule="auto"/>
        <w:ind w:left="1440" w:hanging="360"/>
        <w:rPr>
          <w:color w:val="303030"/>
          <w:sz w:val="28"/>
          <w:szCs w:val="28"/>
          <w:u w:val="none"/>
        </w:rPr>
      </w:pPr>
      <w:r w:rsidDel="00000000" w:rsidR="00000000" w:rsidRPr="00000000">
        <w:rPr>
          <w:color w:val="303030"/>
          <w:sz w:val="28"/>
          <w:szCs w:val="28"/>
          <w:rtl w:val="0"/>
        </w:rPr>
        <w:t xml:space="preserve">upon his/her own request</w:t>
      </w:r>
    </w:p>
    <w:p w:rsidR="00000000" w:rsidDel="00000000" w:rsidP="00000000" w:rsidRDefault="00000000" w:rsidRPr="00000000" w14:paraId="000000A9">
      <w:pPr>
        <w:numPr>
          <w:ilvl w:val="0"/>
          <w:numId w:val="30"/>
        </w:numPr>
        <w:tabs>
          <w:tab w:val="right" w:pos="10790"/>
        </w:tabs>
        <w:spacing w:after="0" w:afterAutospacing="0" w:lineRule="auto"/>
        <w:ind w:left="1440" w:hanging="360"/>
        <w:rPr>
          <w:color w:val="303030"/>
          <w:sz w:val="28"/>
          <w:szCs w:val="28"/>
          <w:u w:val="none"/>
        </w:rPr>
      </w:pPr>
      <w:r w:rsidDel="00000000" w:rsidR="00000000" w:rsidRPr="00000000">
        <w:rPr>
          <w:color w:val="303030"/>
          <w:sz w:val="28"/>
          <w:szCs w:val="28"/>
          <w:rtl w:val="0"/>
        </w:rPr>
        <w:t xml:space="preserve">if he/she is relieved of his/her duties by the Management Board</w:t>
      </w:r>
    </w:p>
    <w:p w:rsidR="00000000" w:rsidDel="00000000" w:rsidP="00000000" w:rsidRDefault="00000000" w:rsidRPr="00000000" w14:paraId="000000AA">
      <w:pPr>
        <w:numPr>
          <w:ilvl w:val="0"/>
          <w:numId w:val="30"/>
        </w:numPr>
        <w:tabs>
          <w:tab w:val="right" w:pos="10790"/>
        </w:tabs>
        <w:spacing w:after="0" w:afterAutospacing="0" w:lineRule="auto"/>
        <w:ind w:left="1440" w:hanging="360"/>
        <w:rPr>
          <w:color w:val="303030"/>
          <w:sz w:val="28"/>
          <w:szCs w:val="28"/>
          <w:u w:val="none"/>
        </w:rPr>
      </w:pPr>
      <w:r w:rsidDel="00000000" w:rsidR="00000000" w:rsidRPr="00000000">
        <w:rPr>
          <w:color w:val="303030"/>
          <w:sz w:val="28"/>
          <w:szCs w:val="28"/>
          <w:rtl w:val="0"/>
        </w:rPr>
        <w:t xml:space="preserve">upon termination of the member’s or the chairperson’s employment contract with VIPER</w:t>
      </w:r>
    </w:p>
    <w:p w:rsidR="00000000" w:rsidDel="00000000" w:rsidP="00000000" w:rsidRDefault="00000000" w:rsidRPr="00000000" w14:paraId="000000AB">
      <w:pPr>
        <w:numPr>
          <w:ilvl w:val="0"/>
          <w:numId w:val="30"/>
        </w:numPr>
        <w:tabs>
          <w:tab w:val="right" w:pos="10790"/>
        </w:tabs>
        <w:spacing w:after="100" w:lineRule="auto"/>
        <w:ind w:left="1440" w:hanging="360"/>
        <w:rPr>
          <w:color w:val="303030"/>
          <w:sz w:val="28"/>
          <w:szCs w:val="28"/>
          <w:u w:val="none"/>
        </w:rPr>
      </w:pPr>
      <w:r w:rsidDel="00000000" w:rsidR="00000000" w:rsidRPr="00000000">
        <w:rPr>
          <w:color w:val="303030"/>
          <w:sz w:val="28"/>
          <w:szCs w:val="28"/>
          <w:rtl w:val="0"/>
        </w:rPr>
        <w:t xml:space="preserve">upon expiry of his/her term of office, provided that he/she has not been re-appointed. </w:t>
      </w:r>
    </w:p>
    <w:p w:rsidR="00000000" w:rsidDel="00000000" w:rsidP="00000000" w:rsidRDefault="00000000" w:rsidRPr="00000000" w14:paraId="000000AC">
      <w:pPr>
        <w:tabs>
          <w:tab w:val="right" w:pos="10790"/>
        </w:tabs>
        <w:spacing w:after="100" w:lineRule="auto"/>
        <w:ind w:left="720" w:firstLine="0"/>
        <w:rPr>
          <w:color w:val="303030"/>
          <w:sz w:val="28"/>
          <w:szCs w:val="28"/>
        </w:rPr>
      </w:pPr>
      <w:r w:rsidDel="00000000" w:rsidR="00000000" w:rsidRPr="00000000">
        <w:rPr>
          <w:color w:val="303030"/>
          <w:sz w:val="28"/>
          <w:szCs w:val="28"/>
          <w:rtl w:val="0"/>
        </w:rPr>
        <w:t xml:space="preserve">9. The Business Conduct Committee may draw up regulations concerning its working methods. These regulations may not conflict with this Procedure or any legal provisions. In situations not provided for in this Procedure and other Regulations, the Business Conduct Committee may take any decisions and (investigative) actions within the scope of its remit that it deems useful or necessary. </w:t>
      </w:r>
    </w:p>
    <w:p w:rsidR="00000000" w:rsidDel="00000000" w:rsidP="00000000" w:rsidRDefault="00000000" w:rsidRPr="00000000" w14:paraId="000000AD">
      <w:pPr>
        <w:tabs>
          <w:tab w:val="right" w:pos="10790"/>
        </w:tabs>
        <w:spacing w:after="100" w:lineRule="auto"/>
        <w:ind w:left="720" w:firstLine="0"/>
        <w:rPr>
          <w:color w:val="303030"/>
          <w:sz w:val="28"/>
          <w:szCs w:val="28"/>
        </w:rPr>
      </w:pPr>
      <w:r w:rsidDel="00000000" w:rsidR="00000000" w:rsidRPr="00000000">
        <w:rPr>
          <w:rtl w:val="0"/>
        </w:rPr>
      </w:r>
    </w:p>
    <w:p w:rsidR="00000000" w:rsidDel="00000000" w:rsidP="00000000" w:rsidRDefault="00000000" w:rsidRPr="00000000" w14:paraId="000000AE">
      <w:pPr>
        <w:tabs>
          <w:tab w:val="right" w:pos="10790"/>
        </w:tabs>
        <w:spacing w:after="100" w:lineRule="auto"/>
        <w:ind w:left="720" w:firstLine="0"/>
        <w:rPr>
          <w:color w:val="303030"/>
          <w:sz w:val="28"/>
          <w:szCs w:val="28"/>
        </w:rPr>
      </w:pPr>
      <w:r w:rsidDel="00000000" w:rsidR="00000000" w:rsidRPr="00000000">
        <w:rPr>
          <w:rtl w:val="0"/>
        </w:rPr>
      </w:r>
    </w:p>
    <w:p w:rsidR="00000000" w:rsidDel="00000000" w:rsidP="00000000" w:rsidRDefault="00000000" w:rsidRPr="00000000" w14:paraId="000000AF">
      <w:pPr>
        <w:tabs>
          <w:tab w:val="right" w:pos="10790"/>
        </w:tabs>
        <w:spacing w:after="100" w:lineRule="auto"/>
        <w:ind w:left="720" w:firstLine="0"/>
        <w:rPr>
          <w:color w:val="303030"/>
          <w:sz w:val="28"/>
          <w:szCs w:val="28"/>
        </w:rPr>
      </w:pPr>
      <w:r w:rsidDel="00000000" w:rsidR="00000000" w:rsidRPr="00000000">
        <w:rPr>
          <w:rtl w:val="0"/>
        </w:rPr>
      </w:r>
    </w:p>
    <w:p w:rsidR="00000000" w:rsidDel="00000000" w:rsidP="00000000" w:rsidRDefault="00000000" w:rsidRPr="00000000" w14:paraId="000000B0">
      <w:pPr>
        <w:tabs>
          <w:tab w:val="right" w:pos="10790"/>
        </w:tabs>
        <w:spacing w:after="100" w:lineRule="auto"/>
        <w:ind w:left="720" w:firstLine="0"/>
        <w:rPr>
          <w:color w:val="303030"/>
          <w:sz w:val="28"/>
          <w:szCs w:val="28"/>
        </w:rPr>
      </w:pPr>
      <w:r w:rsidDel="00000000" w:rsidR="00000000" w:rsidRPr="00000000">
        <w:rPr>
          <w:rtl w:val="0"/>
        </w:rPr>
      </w:r>
    </w:p>
    <w:p w:rsidR="00000000" w:rsidDel="00000000" w:rsidP="00000000" w:rsidRDefault="00000000" w:rsidRPr="00000000" w14:paraId="000000B1">
      <w:pPr>
        <w:tabs>
          <w:tab w:val="right" w:pos="10790"/>
        </w:tabs>
        <w:spacing w:after="100" w:lineRule="auto"/>
        <w:ind w:left="0" w:firstLine="0"/>
        <w:rPr>
          <w:color w:val="303030"/>
          <w:sz w:val="28"/>
          <w:szCs w:val="28"/>
        </w:rPr>
      </w:pPr>
      <w:r w:rsidDel="00000000" w:rsidR="00000000" w:rsidRPr="00000000">
        <w:rPr>
          <w:rtl w:val="0"/>
        </w:rPr>
      </w:r>
    </w:p>
    <w:p w:rsidR="00000000" w:rsidDel="00000000" w:rsidP="00000000" w:rsidRDefault="00000000" w:rsidRPr="00000000" w14:paraId="000000B2">
      <w:pPr>
        <w:pStyle w:val="Heading1"/>
        <w:numPr>
          <w:ilvl w:val="0"/>
          <w:numId w:val="17"/>
        </w:numPr>
        <w:tabs>
          <w:tab w:val="right" w:pos="10790"/>
        </w:tabs>
        <w:spacing w:after="100" w:lineRule="auto"/>
        <w:ind w:left="1440" w:hanging="360"/>
        <w:rPr/>
      </w:pPr>
      <w:bookmarkStart w:colFirst="0" w:colLast="0" w:name="_uejds07ogvak" w:id="3"/>
      <w:bookmarkEnd w:id="3"/>
      <w:r w:rsidDel="00000000" w:rsidR="00000000" w:rsidRPr="00000000">
        <w:rPr>
          <w:b w:val="1"/>
          <w:rtl w:val="0"/>
        </w:rPr>
        <w:t xml:space="preserve">Internal Procedure for Employees: Reporting a Suspicion of Business wrongdoing</w:t>
      </w:r>
    </w:p>
    <w:p w:rsidR="00000000" w:rsidDel="00000000" w:rsidP="00000000" w:rsidRDefault="00000000" w:rsidRPr="00000000" w14:paraId="000000B3">
      <w:pPr>
        <w:tabs>
          <w:tab w:val="right" w:pos="10790"/>
        </w:tabs>
        <w:spacing w:after="100" w:lineRule="auto"/>
        <w:ind w:left="720" w:firstLine="0"/>
        <w:rPr>
          <w:color w:val="303030"/>
          <w:sz w:val="28"/>
          <w:szCs w:val="28"/>
        </w:rPr>
      </w:pPr>
      <w:r w:rsidDel="00000000" w:rsidR="00000000" w:rsidRPr="00000000">
        <w:rPr>
          <w:color w:val="303030"/>
          <w:sz w:val="28"/>
          <w:szCs w:val="28"/>
          <w:u w:val="single"/>
          <w:rtl w:val="0"/>
        </w:rPr>
        <w:t xml:space="preserve">2.1 Solution in consultation</w:t>
      </w:r>
      <w:r w:rsidDel="00000000" w:rsidR="00000000" w:rsidRPr="00000000">
        <w:rPr>
          <w:color w:val="303030"/>
          <w:sz w:val="28"/>
          <w:szCs w:val="28"/>
          <w:rtl w:val="0"/>
        </w:rPr>
        <w:t xml:space="preserve"> </w:t>
      </w:r>
    </w:p>
    <w:p w:rsidR="00000000" w:rsidDel="00000000" w:rsidP="00000000" w:rsidRDefault="00000000" w:rsidRPr="00000000" w14:paraId="000000B4">
      <w:pPr>
        <w:tabs>
          <w:tab w:val="right" w:pos="10790"/>
        </w:tabs>
        <w:spacing w:after="100" w:lineRule="auto"/>
        <w:ind w:left="720" w:firstLine="0"/>
        <w:rPr>
          <w:color w:val="303030"/>
          <w:sz w:val="28"/>
          <w:szCs w:val="28"/>
        </w:rPr>
      </w:pPr>
      <w:r w:rsidDel="00000000" w:rsidR="00000000" w:rsidRPr="00000000">
        <w:rPr>
          <w:color w:val="303030"/>
          <w:sz w:val="28"/>
          <w:szCs w:val="28"/>
          <w:rtl w:val="0"/>
        </w:rPr>
        <w:t xml:space="preserve">1. The Employee who has a Suspicion of Business wrongdoing will initially consult with his/her (direct/indirect) supervisor. The aforementioned consultation will aim at resolving the Suspicion of Business wrongdoing and at preventing it from occurring in the future. The Employee may be assisted during the consultation by the Counsellor. </w:t>
      </w:r>
    </w:p>
    <w:p w:rsidR="00000000" w:rsidDel="00000000" w:rsidP="00000000" w:rsidRDefault="00000000" w:rsidRPr="00000000" w14:paraId="000000B5">
      <w:pPr>
        <w:tabs>
          <w:tab w:val="right" w:pos="10790"/>
        </w:tabs>
        <w:spacing w:after="100" w:lineRule="auto"/>
        <w:ind w:left="720" w:firstLine="0"/>
        <w:rPr>
          <w:color w:val="303030"/>
          <w:sz w:val="28"/>
          <w:szCs w:val="28"/>
        </w:rPr>
      </w:pPr>
      <w:r w:rsidDel="00000000" w:rsidR="00000000" w:rsidRPr="00000000">
        <w:rPr>
          <w:color w:val="303030"/>
          <w:sz w:val="28"/>
          <w:szCs w:val="28"/>
          <w:rtl w:val="0"/>
        </w:rPr>
        <w:t xml:space="preserve">2. The supervisor will inform the chairperson of the Business Conduct Committee immediately, if he/she considers this necessary. </w:t>
      </w:r>
    </w:p>
    <w:p w:rsidR="00000000" w:rsidDel="00000000" w:rsidP="00000000" w:rsidRDefault="00000000" w:rsidRPr="00000000" w14:paraId="000000B6">
      <w:pPr>
        <w:tabs>
          <w:tab w:val="right" w:pos="10790"/>
        </w:tabs>
        <w:spacing w:after="100" w:lineRule="auto"/>
        <w:ind w:left="720" w:firstLine="0"/>
        <w:rPr>
          <w:color w:val="303030"/>
          <w:sz w:val="28"/>
          <w:szCs w:val="28"/>
        </w:rPr>
      </w:pPr>
      <w:r w:rsidDel="00000000" w:rsidR="00000000" w:rsidRPr="00000000">
        <w:rPr>
          <w:color w:val="303030"/>
          <w:sz w:val="28"/>
          <w:szCs w:val="28"/>
          <w:rtl w:val="0"/>
        </w:rPr>
        <w:t xml:space="preserve">3. If the Employee does not reasonably consider consultation with his/her supervisor to be possible, then the Employee will consult the chairperson of the Business Conduct Committee directly. </w:t>
      </w:r>
    </w:p>
    <w:p w:rsidR="00000000" w:rsidDel="00000000" w:rsidP="00000000" w:rsidRDefault="00000000" w:rsidRPr="00000000" w14:paraId="000000B7">
      <w:pPr>
        <w:tabs>
          <w:tab w:val="right" w:pos="10790"/>
        </w:tabs>
        <w:spacing w:after="100" w:lineRule="auto"/>
        <w:ind w:left="720" w:firstLine="0"/>
        <w:rPr>
          <w:color w:val="303030"/>
          <w:sz w:val="28"/>
          <w:szCs w:val="28"/>
        </w:rPr>
      </w:pPr>
      <w:r w:rsidDel="00000000" w:rsidR="00000000" w:rsidRPr="00000000">
        <w:rPr>
          <w:color w:val="303030"/>
          <w:sz w:val="28"/>
          <w:szCs w:val="28"/>
          <w:rtl w:val="0"/>
        </w:rPr>
        <w:t xml:space="preserve">4. The chairperson of the Business Conduct Committee or the supervisor will inform the department manager if he/she considers this necessary. </w:t>
      </w:r>
    </w:p>
    <w:p w:rsidR="00000000" w:rsidDel="00000000" w:rsidP="00000000" w:rsidRDefault="00000000" w:rsidRPr="00000000" w14:paraId="000000B8">
      <w:pPr>
        <w:tabs>
          <w:tab w:val="right" w:pos="10790"/>
        </w:tabs>
        <w:spacing w:after="100" w:lineRule="auto"/>
        <w:ind w:left="720" w:firstLine="0"/>
        <w:rPr>
          <w:color w:val="303030"/>
          <w:sz w:val="28"/>
          <w:szCs w:val="28"/>
        </w:rPr>
      </w:pPr>
      <w:r w:rsidDel="00000000" w:rsidR="00000000" w:rsidRPr="00000000">
        <w:rPr>
          <w:color w:val="303030"/>
          <w:sz w:val="28"/>
          <w:szCs w:val="28"/>
          <w:rtl w:val="0"/>
        </w:rPr>
        <w:t xml:space="preserve">5. This Article does not apply if there is a Suspicion of an Incident as understood in Article 2.3</w:t>
      </w:r>
    </w:p>
    <w:p w:rsidR="00000000" w:rsidDel="00000000" w:rsidP="00000000" w:rsidRDefault="00000000" w:rsidRPr="00000000" w14:paraId="000000B9">
      <w:pPr>
        <w:tabs>
          <w:tab w:val="right" w:pos="10790"/>
        </w:tabs>
        <w:spacing w:after="100" w:lineRule="auto"/>
        <w:ind w:left="720" w:firstLine="0"/>
        <w:rPr>
          <w:color w:val="303030"/>
          <w:sz w:val="28"/>
          <w:szCs w:val="28"/>
        </w:rPr>
      </w:pPr>
      <w:r w:rsidDel="00000000" w:rsidR="00000000" w:rsidRPr="00000000">
        <w:rPr>
          <w:rtl w:val="0"/>
        </w:rPr>
      </w:r>
    </w:p>
    <w:p w:rsidR="00000000" w:rsidDel="00000000" w:rsidP="00000000" w:rsidRDefault="00000000" w:rsidRPr="00000000" w14:paraId="000000BA">
      <w:pPr>
        <w:tabs>
          <w:tab w:val="right" w:pos="10790"/>
        </w:tabs>
        <w:spacing w:after="100" w:lineRule="auto"/>
        <w:ind w:left="720" w:firstLine="0"/>
        <w:rPr>
          <w:color w:val="303030"/>
          <w:sz w:val="28"/>
          <w:szCs w:val="28"/>
        </w:rPr>
      </w:pPr>
      <w:r w:rsidDel="00000000" w:rsidR="00000000" w:rsidRPr="00000000">
        <w:rPr>
          <w:color w:val="303030"/>
          <w:sz w:val="28"/>
          <w:szCs w:val="28"/>
          <w:u w:val="single"/>
          <w:rtl w:val="0"/>
        </w:rPr>
        <w:t xml:space="preserve">2.2 Filing a Complaint</w:t>
      </w:r>
      <w:r w:rsidDel="00000000" w:rsidR="00000000" w:rsidRPr="00000000">
        <w:rPr>
          <w:color w:val="303030"/>
          <w:sz w:val="28"/>
          <w:szCs w:val="28"/>
          <w:rtl w:val="0"/>
        </w:rPr>
        <w:t xml:space="preserve"> </w:t>
      </w:r>
    </w:p>
    <w:p w:rsidR="00000000" w:rsidDel="00000000" w:rsidP="00000000" w:rsidRDefault="00000000" w:rsidRPr="00000000" w14:paraId="000000BB">
      <w:pPr>
        <w:tabs>
          <w:tab w:val="right" w:pos="10790"/>
        </w:tabs>
        <w:spacing w:after="100" w:lineRule="auto"/>
        <w:ind w:left="720" w:firstLine="0"/>
        <w:rPr>
          <w:color w:val="303030"/>
          <w:sz w:val="28"/>
          <w:szCs w:val="28"/>
        </w:rPr>
      </w:pPr>
      <w:r w:rsidDel="00000000" w:rsidR="00000000" w:rsidRPr="00000000">
        <w:rPr>
          <w:color w:val="303030"/>
          <w:sz w:val="28"/>
          <w:szCs w:val="28"/>
          <w:rtl w:val="0"/>
        </w:rPr>
        <w:t xml:space="preserve">1. The person with a Suspicion of Business wrongdoing may file a Complaint to the Business Conduct Committee in the event that:</w:t>
      </w:r>
    </w:p>
    <w:p w:rsidR="00000000" w:rsidDel="00000000" w:rsidP="00000000" w:rsidRDefault="00000000" w:rsidRPr="00000000" w14:paraId="000000BC">
      <w:pPr>
        <w:numPr>
          <w:ilvl w:val="0"/>
          <w:numId w:val="4"/>
        </w:numPr>
        <w:tabs>
          <w:tab w:val="right" w:pos="10790"/>
        </w:tabs>
        <w:spacing w:after="0" w:afterAutospacing="0" w:lineRule="auto"/>
        <w:ind w:left="1440" w:hanging="360"/>
        <w:rPr>
          <w:color w:val="303030"/>
          <w:sz w:val="28"/>
          <w:szCs w:val="28"/>
          <w:u w:val="none"/>
        </w:rPr>
      </w:pPr>
      <w:r w:rsidDel="00000000" w:rsidR="00000000" w:rsidRPr="00000000">
        <w:rPr>
          <w:color w:val="303030"/>
          <w:sz w:val="28"/>
          <w:szCs w:val="28"/>
          <w:rtl w:val="0"/>
        </w:rPr>
        <w:t xml:space="preserve">the consultation referred to in Article 2.1 has produced no solution or</w:t>
      </w:r>
    </w:p>
    <w:p w:rsidR="00000000" w:rsidDel="00000000" w:rsidP="00000000" w:rsidRDefault="00000000" w:rsidRPr="00000000" w14:paraId="000000BD">
      <w:pPr>
        <w:numPr>
          <w:ilvl w:val="0"/>
          <w:numId w:val="4"/>
        </w:numPr>
        <w:tabs>
          <w:tab w:val="right" w:pos="10790"/>
        </w:tabs>
        <w:spacing w:after="0" w:afterAutospacing="0" w:lineRule="auto"/>
        <w:ind w:left="1440" w:hanging="360"/>
        <w:rPr>
          <w:color w:val="303030"/>
          <w:sz w:val="28"/>
          <w:szCs w:val="28"/>
          <w:u w:val="none"/>
        </w:rPr>
      </w:pPr>
      <w:r w:rsidDel="00000000" w:rsidR="00000000" w:rsidRPr="00000000">
        <w:rPr>
          <w:color w:val="303030"/>
          <w:sz w:val="28"/>
          <w:szCs w:val="28"/>
          <w:rtl w:val="0"/>
        </w:rPr>
        <w:t xml:space="preserve">the consultation referred to in Article 2.1 was not possible and</w:t>
      </w:r>
    </w:p>
    <w:p w:rsidR="00000000" w:rsidDel="00000000" w:rsidP="00000000" w:rsidRDefault="00000000" w:rsidRPr="00000000" w14:paraId="000000BE">
      <w:pPr>
        <w:numPr>
          <w:ilvl w:val="0"/>
          <w:numId w:val="4"/>
        </w:numPr>
        <w:tabs>
          <w:tab w:val="right" w:pos="10790"/>
        </w:tabs>
        <w:spacing w:after="100" w:lineRule="auto"/>
        <w:ind w:left="1440" w:hanging="360"/>
        <w:rPr>
          <w:color w:val="303030"/>
          <w:sz w:val="28"/>
          <w:szCs w:val="28"/>
          <w:u w:val="none"/>
        </w:rPr>
      </w:pPr>
      <w:r w:rsidDel="00000000" w:rsidR="00000000" w:rsidRPr="00000000">
        <w:rPr>
          <w:color w:val="303030"/>
          <w:sz w:val="28"/>
          <w:szCs w:val="28"/>
          <w:rtl w:val="0"/>
        </w:rPr>
        <w:t xml:space="preserve">the exception referred to in Article 2.4 does not apply. </w:t>
      </w:r>
    </w:p>
    <w:p w:rsidR="00000000" w:rsidDel="00000000" w:rsidP="00000000" w:rsidRDefault="00000000" w:rsidRPr="00000000" w14:paraId="000000BF">
      <w:pPr>
        <w:tabs>
          <w:tab w:val="right" w:pos="10790"/>
        </w:tabs>
        <w:spacing w:after="100" w:lineRule="auto"/>
        <w:ind w:left="720" w:firstLine="0"/>
        <w:rPr>
          <w:color w:val="303030"/>
          <w:sz w:val="28"/>
          <w:szCs w:val="28"/>
        </w:rPr>
      </w:pPr>
      <w:r w:rsidDel="00000000" w:rsidR="00000000" w:rsidRPr="00000000">
        <w:rPr>
          <w:color w:val="303030"/>
          <w:sz w:val="28"/>
          <w:szCs w:val="28"/>
          <w:rtl w:val="0"/>
        </w:rPr>
        <w:t xml:space="preserve">2. The Complaint should be submitted in writing to the secretary of the Business Conduct Committee and should contain:</w:t>
      </w:r>
    </w:p>
    <w:p w:rsidR="00000000" w:rsidDel="00000000" w:rsidP="00000000" w:rsidRDefault="00000000" w:rsidRPr="00000000" w14:paraId="000000C0">
      <w:pPr>
        <w:numPr>
          <w:ilvl w:val="0"/>
          <w:numId w:val="22"/>
        </w:numPr>
        <w:tabs>
          <w:tab w:val="right" w:pos="10790"/>
        </w:tabs>
        <w:spacing w:after="0" w:afterAutospacing="0" w:lineRule="auto"/>
        <w:ind w:left="1440" w:hanging="360"/>
        <w:rPr>
          <w:color w:val="303030"/>
          <w:sz w:val="28"/>
          <w:szCs w:val="28"/>
          <w:u w:val="none"/>
        </w:rPr>
      </w:pPr>
      <w:r w:rsidDel="00000000" w:rsidR="00000000" w:rsidRPr="00000000">
        <w:rPr>
          <w:color w:val="303030"/>
          <w:sz w:val="28"/>
          <w:szCs w:val="28"/>
          <w:rtl w:val="0"/>
        </w:rPr>
        <w:t xml:space="preserve">the name and address of the Complainant</w:t>
      </w:r>
    </w:p>
    <w:p w:rsidR="00000000" w:rsidDel="00000000" w:rsidP="00000000" w:rsidRDefault="00000000" w:rsidRPr="00000000" w14:paraId="000000C1">
      <w:pPr>
        <w:numPr>
          <w:ilvl w:val="0"/>
          <w:numId w:val="22"/>
        </w:numPr>
        <w:tabs>
          <w:tab w:val="right" w:pos="10790"/>
        </w:tabs>
        <w:spacing w:after="0" w:afterAutospacing="0" w:lineRule="auto"/>
        <w:ind w:left="1440" w:hanging="360"/>
        <w:rPr>
          <w:color w:val="303030"/>
          <w:sz w:val="28"/>
          <w:szCs w:val="28"/>
          <w:u w:val="none"/>
        </w:rPr>
      </w:pPr>
      <w:r w:rsidDel="00000000" w:rsidR="00000000" w:rsidRPr="00000000">
        <w:rPr>
          <w:color w:val="303030"/>
          <w:sz w:val="28"/>
          <w:szCs w:val="28"/>
          <w:rtl w:val="0"/>
        </w:rPr>
        <w:t xml:space="preserve">the date</w:t>
      </w:r>
    </w:p>
    <w:p w:rsidR="00000000" w:rsidDel="00000000" w:rsidP="00000000" w:rsidRDefault="00000000" w:rsidRPr="00000000" w14:paraId="000000C2">
      <w:pPr>
        <w:numPr>
          <w:ilvl w:val="0"/>
          <w:numId w:val="22"/>
        </w:numPr>
        <w:tabs>
          <w:tab w:val="right" w:pos="10790"/>
        </w:tabs>
        <w:spacing w:after="0" w:afterAutospacing="0" w:lineRule="auto"/>
        <w:ind w:left="1440" w:hanging="360"/>
        <w:rPr>
          <w:color w:val="303030"/>
          <w:sz w:val="28"/>
          <w:szCs w:val="28"/>
          <w:u w:val="none"/>
        </w:rPr>
      </w:pPr>
      <w:r w:rsidDel="00000000" w:rsidR="00000000" w:rsidRPr="00000000">
        <w:rPr>
          <w:color w:val="303030"/>
          <w:sz w:val="28"/>
          <w:szCs w:val="28"/>
          <w:rtl w:val="0"/>
        </w:rPr>
        <w:t xml:space="preserve">the reason why the Complaint is being filed</w:t>
      </w:r>
    </w:p>
    <w:p w:rsidR="00000000" w:rsidDel="00000000" w:rsidP="00000000" w:rsidRDefault="00000000" w:rsidRPr="00000000" w14:paraId="000000C3">
      <w:pPr>
        <w:numPr>
          <w:ilvl w:val="0"/>
          <w:numId w:val="22"/>
        </w:numPr>
        <w:tabs>
          <w:tab w:val="right" w:pos="10790"/>
        </w:tabs>
        <w:spacing w:after="100" w:lineRule="auto"/>
        <w:ind w:left="1440" w:hanging="360"/>
        <w:rPr>
          <w:color w:val="303030"/>
          <w:sz w:val="28"/>
          <w:szCs w:val="28"/>
          <w:u w:val="none"/>
        </w:rPr>
      </w:pPr>
      <w:r w:rsidDel="00000000" w:rsidR="00000000" w:rsidRPr="00000000">
        <w:rPr>
          <w:color w:val="303030"/>
          <w:sz w:val="28"/>
          <w:szCs w:val="28"/>
          <w:rtl w:val="0"/>
        </w:rPr>
        <w:t xml:space="preserve">a clear description of the Complaint</w:t>
      </w:r>
    </w:p>
    <w:p w:rsidR="00000000" w:rsidDel="00000000" w:rsidP="00000000" w:rsidRDefault="00000000" w:rsidRPr="00000000" w14:paraId="000000C4">
      <w:pPr>
        <w:tabs>
          <w:tab w:val="right" w:pos="10790"/>
        </w:tabs>
        <w:spacing w:after="100" w:lineRule="auto"/>
        <w:ind w:left="720" w:firstLine="0"/>
        <w:rPr>
          <w:color w:val="303030"/>
          <w:sz w:val="28"/>
          <w:szCs w:val="28"/>
        </w:rPr>
      </w:pPr>
      <w:r w:rsidDel="00000000" w:rsidR="00000000" w:rsidRPr="00000000">
        <w:rPr>
          <w:rtl w:val="0"/>
        </w:rPr>
      </w:r>
    </w:p>
    <w:p w:rsidR="00000000" w:rsidDel="00000000" w:rsidP="00000000" w:rsidRDefault="00000000" w:rsidRPr="00000000" w14:paraId="000000C5">
      <w:pPr>
        <w:tabs>
          <w:tab w:val="right" w:pos="10790"/>
        </w:tabs>
        <w:spacing w:after="100" w:lineRule="auto"/>
        <w:ind w:left="720" w:firstLine="0"/>
        <w:rPr>
          <w:color w:val="303030"/>
          <w:sz w:val="28"/>
          <w:szCs w:val="28"/>
        </w:rPr>
      </w:pPr>
      <w:r w:rsidDel="00000000" w:rsidR="00000000" w:rsidRPr="00000000">
        <w:rPr>
          <w:color w:val="303030"/>
          <w:sz w:val="28"/>
          <w:szCs w:val="28"/>
          <w:rtl w:val="0"/>
        </w:rPr>
        <w:t xml:space="preserve">The Complaint may be sent to:  </w:t>
      </w:r>
    </w:p>
    <w:p w:rsidR="00000000" w:rsidDel="00000000" w:rsidP="00000000" w:rsidRDefault="00000000" w:rsidRPr="00000000" w14:paraId="000000C6">
      <w:pPr>
        <w:numPr>
          <w:ilvl w:val="0"/>
          <w:numId w:val="10"/>
        </w:numPr>
        <w:tabs>
          <w:tab w:val="right" w:pos="10790"/>
        </w:tabs>
        <w:spacing w:after="0" w:afterAutospacing="0" w:lineRule="auto"/>
        <w:ind w:left="1440" w:hanging="360"/>
        <w:rPr>
          <w:color w:val="303030"/>
          <w:sz w:val="28"/>
          <w:szCs w:val="28"/>
          <w:u w:val="none"/>
        </w:rPr>
      </w:pPr>
      <w:r w:rsidDel="00000000" w:rsidR="00000000" w:rsidRPr="00000000">
        <w:rPr>
          <w:color w:val="303030"/>
          <w:sz w:val="28"/>
          <w:szCs w:val="28"/>
          <w:rtl w:val="0"/>
        </w:rPr>
        <w:t xml:space="preserve">klachtmelding@viper.com </w:t>
      </w:r>
    </w:p>
    <w:p w:rsidR="00000000" w:rsidDel="00000000" w:rsidP="00000000" w:rsidRDefault="00000000" w:rsidRPr="00000000" w14:paraId="000000C7">
      <w:pPr>
        <w:numPr>
          <w:ilvl w:val="0"/>
          <w:numId w:val="10"/>
        </w:numPr>
        <w:tabs>
          <w:tab w:val="right" w:pos="10790"/>
        </w:tabs>
        <w:spacing w:after="100" w:line="240" w:lineRule="auto"/>
        <w:ind w:left="1440" w:hanging="360"/>
        <w:rPr>
          <w:color w:val="303030"/>
          <w:sz w:val="28"/>
          <w:szCs w:val="28"/>
          <w:u w:val="none"/>
        </w:rPr>
      </w:pPr>
      <w:r w:rsidDel="00000000" w:rsidR="00000000" w:rsidRPr="00000000">
        <w:rPr>
          <w:color w:val="303030"/>
          <w:sz w:val="28"/>
          <w:szCs w:val="28"/>
          <w:rtl w:val="0"/>
        </w:rPr>
        <w:t xml:space="preserve">Viper B.V. </w:t>
      </w:r>
    </w:p>
    <w:p w:rsidR="00000000" w:rsidDel="00000000" w:rsidP="00000000" w:rsidRDefault="00000000" w:rsidRPr="00000000" w14:paraId="000000C8">
      <w:pPr>
        <w:tabs>
          <w:tab w:val="right" w:pos="10790"/>
        </w:tabs>
        <w:spacing w:after="100" w:line="240" w:lineRule="auto"/>
        <w:ind w:left="1440" w:firstLine="0"/>
        <w:rPr>
          <w:color w:val="303030"/>
          <w:sz w:val="28"/>
          <w:szCs w:val="28"/>
        </w:rPr>
      </w:pPr>
      <w:r w:rsidDel="00000000" w:rsidR="00000000" w:rsidRPr="00000000">
        <w:rPr>
          <w:color w:val="303030"/>
          <w:sz w:val="28"/>
          <w:szCs w:val="28"/>
          <w:rtl w:val="0"/>
        </w:rPr>
        <w:t xml:space="preserve">Secretary to the Business Conduct Committee </w:t>
      </w:r>
    </w:p>
    <w:p w:rsidR="00000000" w:rsidDel="00000000" w:rsidP="00000000" w:rsidRDefault="00000000" w:rsidRPr="00000000" w14:paraId="000000C9">
      <w:pPr>
        <w:tabs>
          <w:tab w:val="right" w:pos="10790"/>
        </w:tabs>
        <w:spacing w:after="100" w:line="240" w:lineRule="auto"/>
        <w:ind w:left="1440" w:firstLine="0"/>
        <w:rPr>
          <w:color w:val="303030"/>
          <w:sz w:val="28"/>
          <w:szCs w:val="28"/>
        </w:rPr>
      </w:pPr>
      <w:r w:rsidDel="00000000" w:rsidR="00000000" w:rsidRPr="00000000">
        <w:rPr>
          <w:color w:val="303030"/>
          <w:sz w:val="28"/>
          <w:szCs w:val="28"/>
          <w:rtl w:val="0"/>
        </w:rPr>
        <w:t xml:space="preserve">Marconistraat 16, 3029 AK Rotterdam </w:t>
      </w:r>
    </w:p>
    <w:p w:rsidR="00000000" w:rsidDel="00000000" w:rsidP="00000000" w:rsidRDefault="00000000" w:rsidRPr="00000000" w14:paraId="000000CA">
      <w:pPr>
        <w:tabs>
          <w:tab w:val="right" w:pos="10790"/>
        </w:tabs>
        <w:spacing w:after="100" w:line="240" w:lineRule="auto"/>
        <w:ind w:left="720" w:firstLine="0"/>
        <w:rPr>
          <w:color w:val="303030"/>
          <w:sz w:val="28"/>
          <w:szCs w:val="28"/>
        </w:rPr>
      </w:pPr>
      <w:r w:rsidDel="00000000" w:rsidR="00000000" w:rsidRPr="00000000">
        <w:rPr>
          <w:color w:val="303030"/>
          <w:sz w:val="28"/>
          <w:szCs w:val="28"/>
          <w:rtl w:val="0"/>
        </w:rPr>
        <w:t xml:space="preserve">3. The secretary to the Business Conduct Committee registers the Complaint with the date of its receipt and sends confirmation of receipt of the Complaint within five working days to the Complainant. </w:t>
      </w:r>
    </w:p>
    <w:p w:rsidR="00000000" w:rsidDel="00000000" w:rsidP="00000000" w:rsidRDefault="00000000" w:rsidRPr="00000000" w14:paraId="000000CB">
      <w:pPr>
        <w:tabs>
          <w:tab w:val="right" w:pos="10790"/>
        </w:tabs>
        <w:spacing w:after="100" w:line="240" w:lineRule="auto"/>
        <w:ind w:left="720" w:firstLine="0"/>
        <w:rPr>
          <w:color w:val="303030"/>
          <w:sz w:val="28"/>
          <w:szCs w:val="28"/>
        </w:rPr>
      </w:pPr>
      <w:r w:rsidDel="00000000" w:rsidR="00000000" w:rsidRPr="00000000">
        <w:rPr>
          <w:color w:val="303030"/>
          <w:sz w:val="28"/>
          <w:szCs w:val="28"/>
          <w:rtl w:val="0"/>
        </w:rPr>
        <w:t xml:space="preserve">4. The secretary to the Business Conduct Committee informs the chairperson of the Business Conduct Committee and the Code of Conduct Officer concerning the Complaint. </w:t>
      </w:r>
    </w:p>
    <w:p w:rsidR="00000000" w:rsidDel="00000000" w:rsidP="00000000" w:rsidRDefault="00000000" w:rsidRPr="00000000" w14:paraId="000000CC">
      <w:pPr>
        <w:tabs>
          <w:tab w:val="right" w:pos="10790"/>
        </w:tabs>
        <w:spacing w:after="100" w:line="240" w:lineRule="auto"/>
        <w:ind w:left="720" w:firstLine="0"/>
        <w:rPr>
          <w:color w:val="303030"/>
          <w:sz w:val="28"/>
          <w:szCs w:val="28"/>
        </w:rPr>
      </w:pPr>
      <w:r w:rsidDel="00000000" w:rsidR="00000000" w:rsidRPr="00000000">
        <w:rPr>
          <w:color w:val="303030"/>
          <w:sz w:val="28"/>
          <w:szCs w:val="28"/>
          <w:rtl w:val="0"/>
        </w:rPr>
        <w:t xml:space="preserve">5. If the Complaint is incomplete or insufficiently clear, the Complainant will be invited by the secretary to the Business Conduct Committee to elaborate on the Complaint verbally or in writing, or to provide further explanation within two weeks. </w:t>
      </w:r>
    </w:p>
    <w:p w:rsidR="00000000" w:rsidDel="00000000" w:rsidP="00000000" w:rsidRDefault="00000000" w:rsidRPr="00000000" w14:paraId="000000CD">
      <w:pPr>
        <w:tabs>
          <w:tab w:val="right" w:pos="10790"/>
        </w:tabs>
        <w:spacing w:after="100" w:line="240" w:lineRule="auto"/>
        <w:ind w:left="720" w:firstLine="0"/>
        <w:rPr>
          <w:color w:val="303030"/>
          <w:sz w:val="28"/>
          <w:szCs w:val="28"/>
        </w:rPr>
      </w:pPr>
      <w:r w:rsidDel="00000000" w:rsidR="00000000" w:rsidRPr="00000000">
        <w:rPr>
          <w:color w:val="303030"/>
          <w:sz w:val="28"/>
          <w:szCs w:val="28"/>
          <w:rtl w:val="0"/>
        </w:rPr>
        <w:t xml:space="preserve">6. The Business Conduct Committee determines whether it will take the Complaint into consideration. </w:t>
      </w:r>
    </w:p>
    <w:p w:rsidR="00000000" w:rsidDel="00000000" w:rsidP="00000000" w:rsidRDefault="00000000" w:rsidRPr="00000000" w14:paraId="000000CE">
      <w:pPr>
        <w:tabs>
          <w:tab w:val="right" w:pos="10790"/>
        </w:tabs>
        <w:spacing w:after="100" w:line="240" w:lineRule="auto"/>
        <w:ind w:left="720" w:firstLine="0"/>
        <w:rPr>
          <w:color w:val="303030"/>
          <w:sz w:val="28"/>
          <w:szCs w:val="28"/>
        </w:rPr>
      </w:pPr>
      <w:r w:rsidDel="00000000" w:rsidR="00000000" w:rsidRPr="00000000">
        <w:rPr>
          <w:color w:val="303030"/>
          <w:sz w:val="28"/>
          <w:szCs w:val="28"/>
          <w:rtl w:val="0"/>
        </w:rPr>
        <w:t xml:space="preserve">7. The Business Conduct Committee is not obliged to handle the Complaint or to continue handling it if:  </w:t>
      </w:r>
    </w:p>
    <w:p w:rsidR="00000000" w:rsidDel="00000000" w:rsidP="00000000" w:rsidRDefault="00000000" w:rsidRPr="00000000" w14:paraId="000000CF">
      <w:pPr>
        <w:numPr>
          <w:ilvl w:val="0"/>
          <w:numId w:val="11"/>
        </w:numPr>
        <w:tabs>
          <w:tab w:val="right" w:pos="10790"/>
        </w:tabs>
        <w:spacing w:after="0" w:afterAutospacing="0" w:line="240" w:lineRule="auto"/>
        <w:ind w:left="1440" w:hanging="360"/>
        <w:rPr>
          <w:color w:val="303030"/>
          <w:sz w:val="28"/>
          <w:szCs w:val="28"/>
          <w:u w:val="none"/>
        </w:rPr>
      </w:pPr>
      <w:r w:rsidDel="00000000" w:rsidR="00000000" w:rsidRPr="00000000">
        <w:rPr>
          <w:color w:val="303030"/>
          <w:sz w:val="28"/>
          <w:szCs w:val="28"/>
          <w:rtl w:val="0"/>
        </w:rPr>
        <w:t xml:space="preserve">the facts leading to the submission of the Complaint took place longer than five years ago</w:t>
      </w:r>
    </w:p>
    <w:p w:rsidR="00000000" w:rsidDel="00000000" w:rsidP="00000000" w:rsidRDefault="00000000" w:rsidRPr="00000000" w14:paraId="000000D0">
      <w:pPr>
        <w:numPr>
          <w:ilvl w:val="0"/>
          <w:numId w:val="11"/>
        </w:numPr>
        <w:tabs>
          <w:tab w:val="right" w:pos="10790"/>
        </w:tabs>
        <w:spacing w:after="0" w:afterAutospacing="0" w:line="240" w:lineRule="auto"/>
        <w:ind w:left="1440" w:hanging="360"/>
        <w:rPr>
          <w:color w:val="303030"/>
          <w:sz w:val="28"/>
          <w:szCs w:val="28"/>
          <w:u w:val="none"/>
        </w:rPr>
      </w:pPr>
      <w:r w:rsidDel="00000000" w:rsidR="00000000" w:rsidRPr="00000000">
        <w:rPr>
          <w:color w:val="303030"/>
          <w:sz w:val="28"/>
          <w:szCs w:val="28"/>
          <w:rtl w:val="0"/>
        </w:rPr>
        <w:t xml:space="preserve">no or insufficient consultation as understood in Article 2.1 has taken place, while it could have been asked of the Complainant. In that case the Business Conduct Committee may give the Complainant a term in which the consultation can still take place</w:t>
      </w:r>
    </w:p>
    <w:p w:rsidR="00000000" w:rsidDel="00000000" w:rsidP="00000000" w:rsidRDefault="00000000" w:rsidRPr="00000000" w14:paraId="000000D1">
      <w:pPr>
        <w:numPr>
          <w:ilvl w:val="0"/>
          <w:numId w:val="11"/>
        </w:numPr>
        <w:tabs>
          <w:tab w:val="right" w:pos="10790"/>
        </w:tabs>
        <w:spacing w:after="0" w:afterAutospacing="0" w:line="240" w:lineRule="auto"/>
        <w:ind w:left="1440" w:hanging="360"/>
        <w:rPr>
          <w:color w:val="303030"/>
          <w:sz w:val="28"/>
          <w:szCs w:val="28"/>
          <w:u w:val="none"/>
        </w:rPr>
      </w:pPr>
      <w:r w:rsidDel="00000000" w:rsidR="00000000" w:rsidRPr="00000000">
        <w:rPr>
          <w:color w:val="303030"/>
          <w:sz w:val="28"/>
          <w:szCs w:val="28"/>
          <w:rtl w:val="0"/>
        </w:rPr>
        <w:t xml:space="preserve">a procedure is (or was) pending with a (judicial) authority that relates to the Complaint</w:t>
      </w:r>
    </w:p>
    <w:p w:rsidR="00000000" w:rsidDel="00000000" w:rsidP="00000000" w:rsidRDefault="00000000" w:rsidRPr="00000000" w14:paraId="000000D2">
      <w:pPr>
        <w:numPr>
          <w:ilvl w:val="0"/>
          <w:numId w:val="11"/>
        </w:numPr>
        <w:tabs>
          <w:tab w:val="right" w:pos="10790"/>
        </w:tabs>
        <w:spacing w:after="100" w:line="240" w:lineRule="auto"/>
        <w:ind w:left="1440" w:hanging="360"/>
        <w:rPr>
          <w:color w:val="303030"/>
          <w:sz w:val="28"/>
          <w:szCs w:val="28"/>
          <w:u w:val="none"/>
        </w:rPr>
      </w:pPr>
      <w:r w:rsidDel="00000000" w:rsidR="00000000" w:rsidRPr="00000000">
        <w:rPr>
          <w:color w:val="303030"/>
          <w:sz w:val="28"/>
          <w:szCs w:val="28"/>
          <w:rtl w:val="0"/>
        </w:rPr>
        <w:t xml:space="preserve">an investigation or prosecution of a criminal offence related to the Complaint is underway on the orders of the Public Prosecutor. </w:t>
      </w:r>
    </w:p>
    <w:p w:rsidR="00000000" w:rsidDel="00000000" w:rsidP="00000000" w:rsidRDefault="00000000" w:rsidRPr="00000000" w14:paraId="000000D3">
      <w:pPr>
        <w:tabs>
          <w:tab w:val="right" w:pos="10790"/>
        </w:tabs>
        <w:spacing w:after="100" w:line="240" w:lineRule="auto"/>
        <w:ind w:left="720" w:firstLine="0"/>
        <w:rPr>
          <w:color w:val="303030"/>
          <w:sz w:val="28"/>
          <w:szCs w:val="28"/>
        </w:rPr>
      </w:pPr>
      <w:r w:rsidDel="00000000" w:rsidR="00000000" w:rsidRPr="00000000">
        <w:rPr>
          <w:color w:val="303030"/>
          <w:sz w:val="28"/>
          <w:szCs w:val="28"/>
          <w:rtl w:val="0"/>
        </w:rPr>
        <w:t xml:space="preserve">8. Within 15 working days of receipt of the Complaint, the Business Conduct Committee informs the Complainant in writing whether the Complaint will be taken into consideration. If the Complaint is not being taken into consideration, the Business Conduct Committee informs the Complainant accordingly, stating the reasons for the decision </w:t>
      </w:r>
    </w:p>
    <w:p w:rsidR="00000000" w:rsidDel="00000000" w:rsidP="00000000" w:rsidRDefault="00000000" w:rsidRPr="00000000" w14:paraId="000000D4">
      <w:pPr>
        <w:tabs>
          <w:tab w:val="right" w:pos="10790"/>
        </w:tabs>
        <w:spacing w:after="100" w:line="240" w:lineRule="auto"/>
        <w:ind w:left="720" w:firstLine="0"/>
        <w:rPr>
          <w:color w:val="303030"/>
          <w:sz w:val="28"/>
          <w:szCs w:val="28"/>
        </w:rPr>
      </w:pPr>
      <w:r w:rsidDel="00000000" w:rsidR="00000000" w:rsidRPr="00000000">
        <w:rPr>
          <w:color w:val="303030"/>
          <w:sz w:val="28"/>
          <w:szCs w:val="28"/>
          <w:rtl w:val="0"/>
        </w:rPr>
        <w:t xml:space="preserve">9. If a Complaint is taken into consideration, the person to whom the Complaint relates is also informed. The person receives a copy of the Complaint or a part of it. The above does not apply if it will potentially obstruct the investigation and the gathering of evidence. In that case this communication is postponed until the risk is no longer present. </w:t>
      </w:r>
    </w:p>
    <w:p w:rsidR="00000000" w:rsidDel="00000000" w:rsidP="00000000" w:rsidRDefault="00000000" w:rsidRPr="00000000" w14:paraId="000000D5">
      <w:pPr>
        <w:tabs>
          <w:tab w:val="right" w:pos="10790"/>
        </w:tabs>
        <w:spacing w:after="100" w:line="240" w:lineRule="auto"/>
        <w:ind w:left="720" w:firstLine="0"/>
        <w:rPr>
          <w:color w:val="303030"/>
          <w:sz w:val="28"/>
          <w:szCs w:val="28"/>
        </w:rPr>
      </w:pPr>
      <w:r w:rsidDel="00000000" w:rsidR="00000000" w:rsidRPr="00000000">
        <w:rPr>
          <w:rtl w:val="0"/>
        </w:rPr>
      </w:r>
    </w:p>
    <w:p w:rsidR="00000000" w:rsidDel="00000000" w:rsidP="00000000" w:rsidRDefault="00000000" w:rsidRPr="00000000" w14:paraId="000000D6">
      <w:pPr>
        <w:tabs>
          <w:tab w:val="right" w:pos="10790"/>
        </w:tabs>
        <w:spacing w:after="100" w:line="240" w:lineRule="auto"/>
        <w:ind w:left="720" w:firstLine="0"/>
        <w:rPr>
          <w:color w:val="303030"/>
          <w:sz w:val="28"/>
          <w:szCs w:val="28"/>
        </w:rPr>
      </w:pPr>
      <w:r w:rsidDel="00000000" w:rsidR="00000000" w:rsidRPr="00000000">
        <w:rPr>
          <w:color w:val="303030"/>
          <w:sz w:val="28"/>
          <w:szCs w:val="28"/>
          <w:u w:val="single"/>
          <w:rtl w:val="0"/>
        </w:rPr>
        <w:t xml:space="preserve">2.3 Reporting a Suspicion of an Incident</w:t>
      </w:r>
      <w:r w:rsidDel="00000000" w:rsidR="00000000" w:rsidRPr="00000000">
        <w:rPr>
          <w:color w:val="303030"/>
          <w:sz w:val="28"/>
          <w:szCs w:val="28"/>
          <w:rtl w:val="0"/>
        </w:rPr>
        <w:t xml:space="preserve"> </w:t>
      </w:r>
    </w:p>
    <w:p w:rsidR="00000000" w:rsidDel="00000000" w:rsidP="00000000" w:rsidRDefault="00000000" w:rsidRPr="00000000" w14:paraId="000000D7">
      <w:pPr>
        <w:tabs>
          <w:tab w:val="right" w:pos="10790"/>
        </w:tabs>
        <w:spacing w:after="100" w:line="240" w:lineRule="auto"/>
        <w:ind w:left="720" w:firstLine="0"/>
        <w:rPr>
          <w:color w:val="303030"/>
          <w:sz w:val="28"/>
          <w:szCs w:val="28"/>
        </w:rPr>
      </w:pPr>
      <w:r w:rsidDel="00000000" w:rsidR="00000000" w:rsidRPr="00000000">
        <w:rPr>
          <w:color w:val="303030"/>
          <w:sz w:val="28"/>
          <w:szCs w:val="28"/>
          <w:rtl w:val="0"/>
        </w:rPr>
        <w:t xml:space="preserve">1. The Employee who has become aware or who has been made aware of a Suspicion of an Incident contacts the chairperson of the Business Conduct Committee direct and submits a Report of a Suspicion of an Incident in accordance with Article 2.2 paragraph. </w:t>
      </w:r>
    </w:p>
    <w:p w:rsidR="00000000" w:rsidDel="00000000" w:rsidP="00000000" w:rsidRDefault="00000000" w:rsidRPr="00000000" w14:paraId="000000D8">
      <w:pPr>
        <w:tabs>
          <w:tab w:val="right" w:pos="10790"/>
        </w:tabs>
        <w:spacing w:after="100" w:line="240" w:lineRule="auto"/>
        <w:ind w:left="720" w:firstLine="0"/>
        <w:rPr>
          <w:color w:val="303030"/>
          <w:sz w:val="28"/>
          <w:szCs w:val="28"/>
        </w:rPr>
      </w:pPr>
      <w:r w:rsidDel="00000000" w:rsidR="00000000" w:rsidRPr="00000000">
        <w:rPr>
          <w:color w:val="303030"/>
          <w:sz w:val="28"/>
          <w:szCs w:val="28"/>
          <w:rtl w:val="0"/>
        </w:rPr>
        <w:t xml:space="preserve">2. Because of its nature, the Report of a Suspicion of an Incident calls for prompt action. Accordingly, the chairperson of the Business Conduct Committee makes all the resources and powers available that he/she considers necessary in order to facilitate or enforce the prompt and adequate handling of the Report of a Suspicion of an Incident, including involving the Compliance Officer. </w:t>
      </w:r>
    </w:p>
    <w:p w:rsidR="00000000" w:rsidDel="00000000" w:rsidP="00000000" w:rsidRDefault="00000000" w:rsidRPr="00000000" w14:paraId="000000D9">
      <w:pPr>
        <w:tabs>
          <w:tab w:val="right" w:pos="10790"/>
        </w:tabs>
        <w:spacing w:after="100" w:line="240" w:lineRule="auto"/>
        <w:ind w:left="720" w:firstLine="0"/>
        <w:rPr>
          <w:color w:val="303030"/>
          <w:sz w:val="28"/>
          <w:szCs w:val="28"/>
        </w:rPr>
      </w:pPr>
      <w:r w:rsidDel="00000000" w:rsidR="00000000" w:rsidRPr="00000000">
        <w:rPr>
          <w:color w:val="303030"/>
          <w:sz w:val="28"/>
          <w:szCs w:val="28"/>
          <w:rtl w:val="0"/>
        </w:rPr>
        <w:t xml:space="preserve">3. The chairperson of the Business Conduct Committee informs the members of the Business Conduct Committee, the Code of Conduct Officer, the Compliance Officer and the chairperson of the Management Board, who will assist him if required from the time when the Report of the Suspicion of an Incident is received. </w:t>
      </w:r>
    </w:p>
    <w:p w:rsidR="00000000" w:rsidDel="00000000" w:rsidP="00000000" w:rsidRDefault="00000000" w:rsidRPr="00000000" w14:paraId="000000DA">
      <w:pPr>
        <w:tabs>
          <w:tab w:val="right" w:pos="10790"/>
        </w:tabs>
        <w:spacing w:after="100" w:line="240" w:lineRule="auto"/>
        <w:ind w:left="720" w:firstLine="0"/>
        <w:rPr>
          <w:color w:val="303030"/>
          <w:sz w:val="28"/>
          <w:szCs w:val="28"/>
        </w:rPr>
      </w:pPr>
      <w:r w:rsidDel="00000000" w:rsidR="00000000" w:rsidRPr="00000000">
        <w:rPr>
          <w:color w:val="303030"/>
          <w:sz w:val="28"/>
          <w:szCs w:val="28"/>
          <w:rtl w:val="0"/>
        </w:rPr>
        <w:t xml:space="preserve">4. Articles 2.2 paragraph 2 up to and including paragraph 9 (submission of a Complaint), 2.4 (Business Conduct Committee investigation), Article 2.5 (Business Conduct Committee recommendation) and Article 2.6 (Management Board decision) also apply to the Report of a Suspicion of an Incident. </w:t>
      </w:r>
    </w:p>
    <w:p w:rsidR="00000000" w:rsidDel="00000000" w:rsidP="00000000" w:rsidRDefault="00000000" w:rsidRPr="00000000" w14:paraId="000000DB">
      <w:pPr>
        <w:tabs>
          <w:tab w:val="right" w:pos="10790"/>
        </w:tabs>
        <w:spacing w:after="100" w:line="240" w:lineRule="auto"/>
        <w:ind w:left="720" w:firstLine="0"/>
        <w:rPr>
          <w:color w:val="303030"/>
          <w:sz w:val="28"/>
          <w:szCs w:val="28"/>
          <w:u w:val="single"/>
        </w:rPr>
      </w:pPr>
      <w:r w:rsidDel="00000000" w:rsidR="00000000" w:rsidRPr="00000000">
        <w:rPr>
          <w:rtl w:val="0"/>
        </w:rPr>
      </w:r>
    </w:p>
    <w:p w:rsidR="00000000" w:rsidDel="00000000" w:rsidP="00000000" w:rsidRDefault="00000000" w:rsidRPr="00000000" w14:paraId="000000DC">
      <w:pPr>
        <w:tabs>
          <w:tab w:val="right" w:pos="10790"/>
        </w:tabs>
        <w:spacing w:after="100" w:line="240" w:lineRule="auto"/>
        <w:ind w:left="720" w:firstLine="0"/>
        <w:rPr>
          <w:color w:val="303030"/>
          <w:sz w:val="28"/>
          <w:szCs w:val="28"/>
        </w:rPr>
      </w:pPr>
      <w:r w:rsidDel="00000000" w:rsidR="00000000" w:rsidRPr="00000000">
        <w:rPr>
          <w:color w:val="303030"/>
          <w:sz w:val="28"/>
          <w:szCs w:val="28"/>
          <w:u w:val="single"/>
          <w:rtl w:val="0"/>
        </w:rPr>
        <w:t xml:space="preserve">2.4 Investigation by the Business Conduct Committee</w:t>
      </w:r>
      <w:r w:rsidDel="00000000" w:rsidR="00000000" w:rsidRPr="00000000">
        <w:rPr>
          <w:color w:val="303030"/>
          <w:sz w:val="28"/>
          <w:szCs w:val="28"/>
          <w:rtl w:val="0"/>
        </w:rPr>
        <w:t xml:space="preserve"> </w:t>
      </w:r>
    </w:p>
    <w:p w:rsidR="00000000" w:rsidDel="00000000" w:rsidP="00000000" w:rsidRDefault="00000000" w:rsidRPr="00000000" w14:paraId="000000DD">
      <w:pPr>
        <w:tabs>
          <w:tab w:val="right" w:pos="10790"/>
        </w:tabs>
        <w:spacing w:after="100" w:line="240" w:lineRule="auto"/>
        <w:ind w:left="720" w:firstLine="0"/>
        <w:rPr>
          <w:color w:val="303030"/>
          <w:sz w:val="28"/>
          <w:szCs w:val="28"/>
        </w:rPr>
      </w:pPr>
      <w:r w:rsidDel="00000000" w:rsidR="00000000" w:rsidRPr="00000000">
        <w:rPr>
          <w:color w:val="303030"/>
          <w:sz w:val="28"/>
          <w:szCs w:val="28"/>
          <w:rtl w:val="0"/>
        </w:rPr>
        <w:t xml:space="preserve">1. If the Business Conduct Committee takes the Complaint into consideration, an investigation is started as promptly as possible. If required, it is determined in consultation with the Code of Conduct Officer, the Compliance Officer, the line manager or the Counsellor which steps need to be taken in order to investigate the Complaint further. </w:t>
      </w:r>
    </w:p>
    <w:p w:rsidR="00000000" w:rsidDel="00000000" w:rsidP="00000000" w:rsidRDefault="00000000" w:rsidRPr="00000000" w14:paraId="000000DE">
      <w:pPr>
        <w:tabs>
          <w:tab w:val="right" w:pos="10790"/>
        </w:tabs>
        <w:spacing w:after="100" w:line="240" w:lineRule="auto"/>
        <w:ind w:left="720" w:firstLine="0"/>
        <w:rPr>
          <w:color w:val="303030"/>
          <w:sz w:val="28"/>
          <w:szCs w:val="28"/>
        </w:rPr>
      </w:pPr>
      <w:r w:rsidDel="00000000" w:rsidR="00000000" w:rsidRPr="00000000">
        <w:rPr>
          <w:color w:val="303030"/>
          <w:sz w:val="28"/>
          <w:szCs w:val="28"/>
          <w:rtl w:val="0"/>
        </w:rPr>
        <w:t xml:space="preserve">2. The Business Conduct Committee investigates the Complaint carefully. The Business Conduct Committee may obtain any information that it judges necessary to the effective performance of the task. Those who are asked for information by the Business Conduct Committee are obliged to lend their cooperation. </w:t>
      </w:r>
    </w:p>
    <w:p w:rsidR="00000000" w:rsidDel="00000000" w:rsidP="00000000" w:rsidRDefault="00000000" w:rsidRPr="00000000" w14:paraId="000000DF">
      <w:pPr>
        <w:tabs>
          <w:tab w:val="right" w:pos="10790"/>
        </w:tabs>
        <w:spacing w:after="100" w:line="240" w:lineRule="auto"/>
        <w:ind w:left="720" w:firstLine="0"/>
        <w:rPr>
          <w:color w:val="303030"/>
          <w:sz w:val="28"/>
          <w:szCs w:val="28"/>
        </w:rPr>
      </w:pPr>
      <w:r w:rsidDel="00000000" w:rsidR="00000000" w:rsidRPr="00000000">
        <w:rPr>
          <w:color w:val="303030"/>
          <w:sz w:val="28"/>
          <w:szCs w:val="28"/>
          <w:rtl w:val="0"/>
        </w:rPr>
        <w:t xml:space="preserve">3. The Business Conduct Committee is free to question whomsoever it deems necessary. Those who are approached by the Business Conduct Committee for questioning are obliged to lend their cooperation. </w:t>
      </w:r>
    </w:p>
    <w:p w:rsidR="00000000" w:rsidDel="00000000" w:rsidP="00000000" w:rsidRDefault="00000000" w:rsidRPr="00000000" w14:paraId="000000E0">
      <w:pPr>
        <w:tabs>
          <w:tab w:val="right" w:pos="10790"/>
        </w:tabs>
        <w:spacing w:after="100" w:line="240" w:lineRule="auto"/>
        <w:ind w:left="720" w:firstLine="0"/>
        <w:rPr>
          <w:color w:val="303030"/>
          <w:sz w:val="28"/>
          <w:szCs w:val="28"/>
        </w:rPr>
      </w:pPr>
      <w:r w:rsidDel="00000000" w:rsidR="00000000" w:rsidRPr="00000000">
        <w:rPr>
          <w:color w:val="303030"/>
          <w:sz w:val="28"/>
          <w:szCs w:val="28"/>
          <w:rtl w:val="0"/>
        </w:rPr>
        <w:t xml:space="preserve">4. The sessions of the Business Conduct Committee are closed sessions. A summary is made of each session. In the event that the person being questioned disagrees with the summary, his/her account will be added in appendix to the summary. </w:t>
      </w:r>
    </w:p>
    <w:p w:rsidR="00000000" w:rsidDel="00000000" w:rsidP="00000000" w:rsidRDefault="00000000" w:rsidRPr="00000000" w14:paraId="000000E1">
      <w:pPr>
        <w:tabs>
          <w:tab w:val="right" w:pos="10790"/>
        </w:tabs>
        <w:spacing w:after="100" w:line="240" w:lineRule="auto"/>
        <w:ind w:left="720" w:firstLine="0"/>
        <w:rPr>
          <w:color w:val="303030"/>
          <w:sz w:val="28"/>
          <w:szCs w:val="28"/>
        </w:rPr>
      </w:pPr>
      <w:r w:rsidDel="00000000" w:rsidR="00000000" w:rsidRPr="00000000">
        <w:rPr>
          <w:color w:val="303030"/>
          <w:sz w:val="28"/>
          <w:szCs w:val="28"/>
          <w:rtl w:val="0"/>
        </w:rPr>
        <w:t xml:space="preserve">5. The Business Conduct Committee may obtain advice internally or externally, on condition that the confidentiality and attentiveness of the handling of the Complaint is uniformly guaranteed and the maximum period of the investigation is observed (Article 2.4 paragraph 7). If the Business Conduct Committee deems forensic investigation to be desirable, then it puts this forward in an (interim) recommendation as promptly as possible to the Management Board. </w:t>
      </w:r>
    </w:p>
    <w:p w:rsidR="00000000" w:rsidDel="00000000" w:rsidP="00000000" w:rsidRDefault="00000000" w:rsidRPr="00000000" w14:paraId="000000E2">
      <w:pPr>
        <w:tabs>
          <w:tab w:val="right" w:pos="10790"/>
        </w:tabs>
        <w:spacing w:after="100" w:line="240" w:lineRule="auto"/>
        <w:ind w:left="720" w:firstLine="0"/>
        <w:rPr>
          <w:color w:val="303030"/>
          <w:sz w:val="28"/>
          <w:szCs w:val="28"/>
        </w:rPr>
      </w:pPr>
      <w:r w:rsidDel="00000000" w:rsidR="00000000" w:rsidRPr="00000000">
        <w:rPr>
          <w:color w:val="303030"/>
          <w:sz w:val="28"/>
          <w:szCs w:val="28"/>
          <w:rtl w:val="0"/>
        </w:rPr>
        <w:t xml:space="preserve">6. The secretary to the Business Conduct Committee forwards the summary to the Complainant, the members of the Business Conduct Committee and those who will be questioned or involved; the Business Conduct Committee determines matters further. </w:t>
      </w:r>
    </w:p>
    <w:p w:rsidR="00000000" w:rsidDel="00000000" w:rsidP="00000000" w:rsidRDefault="00000000" w:rsidRPr="00000000" w14:paraId="000000E3">
      <w:pPr>
        <w:tabs>
          <w:tab w:val="right" w:pos="10790"/>
        </w:tabs>
        <w:spacing w:after="100" w:line="240" w:lineRule="auto"/>
        <w:ind w:left="720" w:firstLine="0"/>
        <w:rPr>
          <w:color w:val="303030"/>
          <w:sz w:val="28"/>
          <w:szCs w:val="28"/>
        </w:rPr>
      </w:pPr>
      <w:r w:rsidDel="00000000" w:rsidR="00000000" w:rsidRPr="00000000">
        <w:rPr>
          <w:color w:val="303030"/>
          <w:sz w:val="28"/>
          <w:szCs w:val="28"/>
          <w:rtl w:val="0"/>
        </w:rPr>
        <w:t xml:space="preserve">7. In principle, the Business Conduct Committee’s investigation will take a maximum of eight weeks. This term commences on the date on which the Complaint was taken into consideration, as indicated in Article 8 2.2 paragraph </w:t>
      </w:r>
    </w:p>
    <w:p w:rsidR="00000000" w:rsidDel="00000000" w:rsidP="00000000" w:rsidRDefault="00000000" w:rsidRPr="00000000" w14:paraId="000000E4">
      <w:pPr>
        <w:tabs>
          <w:tab w:val="right" w:pos="10790"/>
        </w:tabs>
        <w:spacing w:after="100" w:line="240" w:lineRule="auto"/>
        <w:ind w:left="720" w:firstLine="0"/>
        <w:rPr>
          <w:color w:val="303030"/>
          <w:sz w:val="28"/>
          <w:szCs w:val="28"/>
        </w:rPr>
      </w:pPr>
      <w:r w:rsidDel="00000000" w:rsidR="00000000" w:rsidRPr="00000000">
        <w:rPr>
          <w:color w:val="303030"/>
          <w:sz w:val="28"/>
          <w:szCs w:val="28"/>
          <w:rtl w:val="0"/>
        </w:rPr>
        <w:t xml:space="preserve">8. The Management Board may extend this term upon the request of the Business Conduct Committee by a maximum of four weeks as indicated in Articles 2.5 and 2.6. </w:t>
      </w:r>
    </w:p>
    <w:p w:rsidR="00000000" w:rsidDel="00000000" w:rsidP="00000000" w:rsidRDefault="00000000" w:rsidRPr="00000000" w14:paraId="000000E5">
      <w:pPr>
        <w:tabs>
          <w:tab w:val="right" w:pos="10790"/>
        </w:tabs>
        <w:spacing w:after="100" w:line="240" w:lineRule="auto"/>
        <w:ind w:left="720" w:firstLine="0"/>
        <w:rPr>
          <w:color w:val="303030"/>
          <w:sz w:val="28"/>
          <w:szCs w:val="28"/>
          <w:u w:val="single"/>
        </w:rPr>
      </w:pPr>
      <w:r w:rsidDel="00000000" w:rsidR="00000000" w:rsidRPr="00000000">
        <w:rPr>
          <w:rtl w:val="0"/>
        </w:rPr>
      </w:r>
    </w:p>
    <w:p w:rsidR="00000000" w:rsidDel="00000000" w:rsidP="00000000" w:rsidRDefault="00000000" w:rsidRPr="00000000" w14:paraId="000000E6">
      <w:pPr>
        <w:tabs>
          <w:tab w:val="right" w:pos="10790"/>
        </w:tabs>
        <w:spacing w:after="100" w:line="240" w:lineRule="auto"/>
        <w:ind w:left="720" w:firstLine="0"/>
        <w:rPr>
          <w:color w:val="303030"/>
          <w:sz w:val="28"/>
          <w:szCs w:val="28"/>
        </w:rPr>
      </w:pPr>
      <w:r w:rsidDel="00000000" w:rsidR="00000000" w:rsidRPr="00000000">
        <w:rPr>
          <w:color w:val="303030"/>
          <w:sz w:val="28"/>
          <w:szCs w:val="28"/>
          <w:u w:val="single"/>
          <w:rtl w:val="0"/>
        </w:rPr>
        <w:t xml:space="preserve">2.5 Business Conduct Committee Recommendation</w:t>
      </w:r>
      <w:r w:rsidDel="00000000" w:rsidR="00000000" w:rsidRPr="00000000">
        <w:rPr>
          <w:color w:val="303030"/>
          <w:sz w:val="28"/>
          <w:szCs w:val="28"/>
          <w:rtl w:val="0"/>
        </w:rPr>
        <w:t xml:space="preserve"> </w:t>
      </w:r>
    </w:p>
    <w:p w:rsidR="00000000" w:rsidDel="00000000" w:rsidP="00000000" w:rsidRDefault="00000000" w:rsidRPr="00000000" w14:paraId="000000E7">
      <w:pPr>
        <w:tabs>
          <w:tab w:val="right" w:pos="10790"/>
        </w:tabs>
        <w:spacing w:after="100" w:line="240" w:lineRule="auto"/>
        <w:ind w:left="720" w:firstLine="0"/>
        <w:rPr>
          <w:color w:val="303030"/>
          <w:sz w:val="28"/>
          <w:szCs w:val="28"/>
        </w:rPr>
      </w:pPr>
      <w:r w:rsidDel="00000000" w:rsidR="00000000" w:rsidRPr="00000000">
        <w:rPr>
          <w:color w:val="303030"/>
          <w:sz w:val="28"/>
          <w:szCs w:val="28"/>
          <w:rtl w:val="0"/>
        </w:rPr>
        <w:t xml:space="preserve">1. Within eight weeks of taking the Complaint into consideration, the Business Conduct Committee issues a written recommendation to the Management Board concerning the Complaint. The recommendation may also be an interim recommendation, or state that further (forensic) investigation is necessary. The Business Conduct Committee may, in its (interim) recommendation, request the Management Board to extend the term of the investigation by a maximum of four weeks. </w:t>
      </w:r>
    </w:p>
    <w:p w:rsidR="00000000" w:rsidDel="00000000" w:rsidP="00000000" w:rsidRDefault="00000000" w:rsidRPr="00000000" w14:paraId="000000E8">
      <w:pPr>
        <w:tabs>
          <w:tab w:val="right" w:pos="10790"/>
        </w:tabs>
        <w:spacing w:after="100" w:line="240" w:lineRule="auto"/>
        <w:ind w:left="720" w:firstLine="0"/>
        <w:rPr>
          <w:color w:val="303030"/>
          <w:sz w:val="28"/>
          <w:szCs w:val="28"/>
        </w:rPr>
      </w:pPr>
      <w:r w:rsidDel="00000000" w:rsidR="00000000" w:rsidRPr="00000000">
        <w:rPr>
          <w:color w:val="303030"/>
          <w:sz w:val="28"/>
          <w:szCs w:val="28"/>
          <w:rtl w:val="0"/>
        </w:rPr>
        <w:t xml:space="preserve">2. In the written recommendation, the Business Conduct Committee indicates at any rate: </w:t>
      </w:r>
    </w:p>
    <w:p w:rsidR="00000000" w:rsidDel="00000000" w:rsidP="00000000" w:rsidRDefault="00000000" w:rsidRPr="00000000" w14:paraId="000000E9">
      <w:pPr>
        <w:numPr>
          <w:ilvl w:val="0"/>
          <w:numId w:val="14"/>
        </w:numPr>
        <w:tabs>
          <w:tab w:val="right" w:pos="10790"/>
        </w:tabs>
        <w:spacing w:after="0" w:afterAutospacing="0" w:line="240" w:lineRule="auto"/>
        <w:ind w:left="1440" w:hanging="360"/>
        <w:rPr>
          <w:color w:val="303030"/>
          <w:sz w:val="28"/>
          <w:szCs w:val="28"/>
          <w:u w:val="none"/>
        </w:rPr>
      </w:pPr>
      <w:r w:rsidDel="00000000" w:rsidR="00000000" w:rsidRPr="00000000">
        <w:rPr>
          <w:color w:val="303030"/>
          <w:sz w:val="28"/>
          <w:szCs w:val="28"/>
          <w:rtl w:val="0"/>
        </w:rPr>
        <w:t xml:space="preserve">whether a Suspicion of Business Wrongdoing or a Suspicion of an Incident as understood in this Procedure has taken place</w:t>
      </w:r>
    </w:p>
    <w:p w:rsidR="00000000" w:rsidDel="00000000" w:rsidP="00000000" w:rsidRDefault="00000000" w:rsidRPr="00000000" w14:paraId="000000EA">
      <w:pPr>
        <w:numPr>
          <w:ilvl w:val="0"/>
          <w:numId w:val="14"/>
        </w:numPr>
        <w:tabs>
          <w:tab w:val="right" w:pos="10790"/>
        </w:tabs>
        <w:spacing w:after="0" w:afterAutospacing="0" w:line="240" w:lineRule="auto"/>
        <w:ind w:left="1440" w:hanging="360"/>
        <w:rPr>
          <w:color w:val="303030"/>
          <w:sz w:val="28"/>
          <w:szCs w:val="28"/>
          <w:u w:val="none"/>
        </w:rPr>
      </w:pPr>
      <w:r w:rsidDel="00000000" w:rsidR="00000000" w:rsidRPr="00000000">
        <w:rPr>
          <w:color w:val="303030"/>
          <w:sz w:val="28"/>
          <w:szCs w:val="28"/>
          <w:rtl w:val="0"/>
        </w:rPr>
        <w:t xml:space="preserve">whether it can be assumed that the facts/circumstances leading to the Suspicion of Business Wrongdoing or the Suspicion of an Incident on the part of the Complainant have taken place</w:t>
      </w:r>
    </w:p>
    <w:p w:rsidR="00000000" w:rsidDel="00000000" w:rsidP="00000000" w:rsidRDefault="00000000" w:rsidRPr="00000000" w14:paraId="000000EB">
      <w:pPr>
        <w:numPr>
          <w:ilvl w:val="0"/>
          <w:numId w:val="14"/>
        </w:numPr>
        <w:tabs>
          <w:tab w:val="right" w:pos="10790"/>
        </w:tabs>
        <w:spacing w:after="0" w:afterAutospacing="0" w:line="240" w:lineRule="auto"/>
        <w:ind w:left="1440" w:hanging="360"/>
        <w:rPr>
          <w:color w:val="303030"/>
          <w:sz w:val="28"/>
          <w:szCs w:val="28"/>
          <w:u w:val="none"/>
        </w:rPr>
      </w:pPr>
      <w:r w:rsidDel="00000000" w:rsidR="00000000" w:rsidRPr="00000000">
        <w:rPr>
          <w:color w:val="303030"/>
          <w:sz w:val="28"/>
          <w:szCs w:val="28"/>
          <w:rtl w:val="0"/>
        </w:rPr>
        <w:t xml:space="preserve">whether what has occurred forms a risk to VIPER’s business integrity or is thought to be in breach of VIPER’s policy on the prevention and combating of involvement of VIPER or its employees in criminal acts or breaches of legislation that may damage faith in VIPER</w:t>
      </w:r>
    </w:p>
    <w:p w:rsidR="00000000" w:rsidDel="00000000" w:rsidP="00000000" w:rsidRDefault="00000000" w:rsidRPr="00000000" w14:paraId="000000EC">
      <w:pPr>
        <w:numPr>
          <w:ilvl w:val="0"/>
          <w:numId w:val="14"/>
        </w:numPr>
        <w:tabs>
          <w:tab w:val="right" w:pos="10790"/>
        </w:tabs>
        <w:spacing w:after="0" w:afterAutospacing="0" w:line="240" w:lineRule="auto"/>
        <w:ind w:left="1440" w:hanging="360"/>
        <w:rPr>
          <w:color w:val="303030"/>
          <w:sz w:val="28"/>
          <w:szCs w:val="28"/>
          <w:u w:val="none"/>
        </w:rPr>
      </w:pPr>
      <w:r w:rsidDel="00000000" w:rsidR="00000000" w:rsidRPr="00000000">
        <w:rPr>
          <w:color w:val="303030"/>
          <w:sz w:val="28"/>
          <w:szCs w:val="28"/>
          <w:rtl w:val="0"/>
        </w:rPr>
        <w:t xml:space="preserve">whether the Complaint gives rise to further (forensic) investigation and/or interim organisational or disciplinary measures, and if so, which measures are the most appropriate</w:t>
      </w:r>
    </w:p>
    <w:p w:rsidR="00000000" w:rsidDel="00000000" w:rsidP="00000000" w:rsidRDefault="00000000" w:rsidRPr="00000000" w14:paraId="000000ED">
      <w:pPr>
        <w:numPr>
          <w:ilvl w:val="0"/>
          <w:numId w:val="14"/>
        </w:numPr>
        <w:tabs>
          <w:tab w:val="right" w:pos="10790"/>
        </w:tabs>
        <w:spacing w:after="0" w:afterAutospacing="0" w:line="240" w:lineRule="auto"/>
        <w:ind w:left="1440" w:hanging="360"/>
        <w:rPr>
          <w:color w:val="303030"/>
          <w:sz w:val="28"/>
          <w:szCs w:val="28"/>
          <w:u w:val="none"/>
        </w:rPr>
      </w:pPr>
      <w:r w:rsidDel="00000000" w:rsidR="00000000" w:rsidRPr="00000000">
        <w:rPr>
          <w:color w:val="303030"/>
          <w:sz w:val="28"/>
          <w:szCs w:val="28"/>
          <w:rtl w:val="0"/>
        </w:rPr>
        <w:t xml:space="preserve">whether the Complaint gives rise to measures aimed at ending a Business Wrongdoing or an Incident or preventing it from occurring in the future</w:t>
      </w:r>
    </w:p>
    <w:p w:rsidR="00000000" w:rsidDel="00000000" w:rsidP="00000000" w:rsidRDefault="00000000" w:rsidRPr="00000000" w14:paraId="000000EE">
      <w:pPr>
        <w:numPr>
          <w:ilvl w:val="0"/>
          <w:numId w:val="14"/>
        </w:numPr>
        <w:tabs>
          <w:tab w:val="right" w:pos="10790"/>
        </w:tabs>
        <w:spacing w:after="100" w:line="240" w:lineRule="auto"/>
        <w:ind w:left="1440" w:hanging="360"/>
        <w:rPr>
          <w:color w:val="303030"/>
          <w:sz w:val="28"/>
          <w:szCs w:val="28"/>
          <w:u w:val="none"/>
        </w:rPr>
      </w:pPr>
      <w:r w:rsidDel="00000000" w:rsidR="00000000" w:rsidRPr="00000000">
        <w:rPr>
          <w:color w:val="303030"/>
          <w:sz w:val="28"/>
          <w:szCs w:val="28"/>
          <w:rtl w:val="0"/>
        </w:rPr>
        <w:t xml:space="preserve">whether any (external) third party should be informed of the Report of the Suspicion of Business Wrongdoing or the Suspicion of an Incident. </w:t>
      </w:r>
    </w:p>
    <w:p w:rsidR="00000000" w:rsidDel="00000000" w:rsidP="00000000" w:rsidRDefault="00000000" w:rsidRPr="00000000" w14:paraId="000000EF">
      <w:pPr>
        <w:tabs>
          <w:tab w:val="right" w:pos="10790"/>
        </w:tabs>
        <w:spacing w:after="100" w:line="240" w:lineRule="auto"/>
        <w:ind w:left="720" w:firstLine="0"/>
        <w:rPr>
          <w:color w:val="303030"/>
          <w:sz w:val="28"/>
          <w:szCs w:val="28"/>
        </w:rPr>
      </w:pPr>
      <w:r w:rsidDel="00000000" w:rsidR="00000000" w:rsidRPr="00000000">
        <w:rPr>
          <w:color w:val="303030"/>
          <w:sz w:val="28"/>
          <w:szCs w:val="28"/>
          <w:rtl w:val="0"/>
        </w:rPr>
        <w:t xml:space="preserve">3. The Complainant, the Code of Conduct Officer and those involved as determined by the Business Conduct Committee receive a copy of the recommendation or a part of it from the Business Conduct Committee. </w:t>
      </w:r>
    </w:p>
    <w:p w:rsidR="00000000" w:rsidDel="00000000" w:rsidP="00000000" w:rsidRDefault="00000000" w:rsidRPr="00000000" w14:paraId="000000F0">
      <w:pPr>
        <w:tabs>
          <w:tab w:val="right" w:pos="10790"/>
        </w:tabs>
        <w:spacing w:after="100" w:line="240" w:lineRule="auto"/>
        <w:ind w:left="720" w:firstLine="0"/>
        <w:rPr>
          <w:color w:val="303030"/>
          <w:sz w:val="28"/>
          <w:szCs w:val="28"/>
        </w:rPr>
      </w:pPr>
      <w:r w:rsidDel="00000000" w:rsidR="00000000" w:rsidRPr="00000000">
        <w:rPr>
          <w:rtl w:val="0"/>
        </w:rPr>
      </w:r>
    </w:p>
    <w:p w:rsidR="00000000" w:rsidDel="00000000" w:rsidP="00000000" w:rsidRDefault="00000000" w:rsidRPr="00000000" w14:paraId="000000F1">
      <w:pPr>
        <w:tabs>
          <w:tab w:val="right" w:pos="10790"/>
        </w:tabs>
        <w:spacing w:after="100" w:line="240" w:lineRule="auto"/>
        <w:ind w:left="720" w:firstLine="0"/>
        <w:rPr>
          <w:color w:val="303030"/>
          <w:sz w:val="28"/>
          <w:szCs w:val="28"/>
        </w:rPr>
      </w:pPr>
      <w:r w:rsidDel="00000000" w:rsidR="00000000" w:rsidRPr="00000000">
        <w:rPr>
          <w:color w:val="303030"/>
          <w:sz w:val="28"/>
          <w:szCs w:val="28"/>
          <w:u w:val="single"/>
          <w:rtl w:val="0"/>
        </w:rPr>
        <w:t xml:space="preserve">2.6 Decision of the Management Board</w:t>
      </w:r>
      <w:r w:rsidDel="00000000" w:rsidR="00000000" w:rsidRPr="00000000">
        <w:rPr>
          <w:color w:val="303030"/>
          <w:sz w:val="28"/>
          <w:szCs w:val="28"/>
          <w:rtl w:val="0"/>
        </w:rPr>
        <w:t xml:space="preserve"> </w:t>
      </w:r>
    </w:p>
    <w:p w:rsidR="00000000" w:rsidDel="00000000" w:rsidP="00000000" w:rsidRDefault="00000000" w:rsidRPr="00000000" w14:paraId="000000F2">
      <w:pPr>
        <w:tabs>
          <w:tab w:val="right" w:pos="10790"/>
        </w:tabs>
        <w:spacing w:after="100" w:line="240" w:lineRule="auto"/>
        <w:ind w:left="720" w:firstLine="0"/>
        <w:rPr>
          <w:color w:val="303030"/>
          <w:sz w:val="28"/>
          <w:szCs w:val="28"/>
        </w:rPr>
      </w:pPr>
      <w:r w:rsidDel="00000000" w:rsidR="00000000" w:rsidRPr="00000000">
        <w:rPr>
          <w:color w:val="303030"/>
          <w:sz w:val="28"/>
          <w:szCs w:val="28"/>
          <w:rtl w:val="0"/>
        </w:rPr>
        <w:t xml:space="preserve">1. The Management Board takes a decision on the Complaint within four weeks of receipt of the (interim) recommendation from the Business Conduct. The Management Board may, at the request of the Business Conduct Committee, decide to extend the term of the investigation by a maximum of four weeks. If disciplinary measures are called for, including suspension, the continuation of this measure is simultaneously reconsidered. </w:t>
      </w:r>
    </w:p>
    <w:p w:rsidR="00000000" w:rsidDel="00000000" w:rsidP="00000000" w:rsidRDefault="00000000" w:rsidRPr="00000000" w14:paraId="000000F3">
      <w:pPr>
        <w:tabs>
          <w:tab w:val="right" w:pos="10790"/>
        </w:tabs>
        <w:spacing w:after="100" w:line="240" w:lineRule="auto"/>
        <w:ind w:left="720" w:firstLine="0"/>
        <w:rPr>
          <w:color w:val="303030"/>
          <w:sz w:val="28"/>
          <w:szCs w:val="28"/>
        </w:rPr>
      </w:pPr>
      <w:r w:rsidDel="00000000" w:rsidR="00000000" w:rsidRPr="00000000">
        <w:rPr>
          <w:color w:val="303030"/>
          <w:sz w:val="28"/>
          <w:szCs w:val="28"/>
          <w:rtl w:val="0"/>
        </w:rPr>
        <w:t xml:space="preserve">2. If the Management Board cannot provide its decision within a period of four weeks, the Complainant and the person whom the Complaint concerns will be informed accordingly by the Management Board. An indication will also be given as to the period within which a response may be expected. </w:t>
      </w:r>
    </w:p>
    <w:p w:rsidR="00000000" w:rsidDel="00000000" w:rsidP="00000000" w:rsidRDefault="00000000" w:rsidRPr="00000000" w14:paraId="000000F4">
      <w:pPr>
        <w:tabs>
          <w:tab w:val="right" w:pos="10790"/>
        </w:tabs>
        <w:spacing w:after="100" w:line="240" w:lineRule="auto"/>
        <w:ind w:left="720" w:firstLine="0"/>
        <w:rPr>
          <w:color w:val="303030"/>
          <w:sz w:val="28"/>
          <w:szCs w:val="28"/>
        </w:rPr>
      </w:pPr>
      <w:r w:rsidDel="00000000" w:rsidR="00000000" w:rsidRPr="00000000">
        <w:rPr>
          <w:color w:val="303030"/>
          <w:sz w:val="28"/>
          <w:szCs w:val="28"/>
          <w:rtl w:val="0"/>
        </w:rPr>
        <w:t xml:space="preserve">3. If the Management Board proposes a decision that differs from the recommendation of the Business Conduct Committee, it first requests the chairperson of the Business Conduct Committee to provide further (verbal) explanation of the recommendation. If the Management Board does not follow the recommendation of the Business Conduct Committee, it will deviate from the Business Conduct Committee’s recommendation in consultation with the chairperson of the Business Conduct Committee. </w:t>
      </w:r>
    </w:p>
    <w:p w:rsidR="00000000" w:rsidDel="00000000" w:rsidP="00000000" w:rsidRDefault="00000000" w:rsidRPr="00000000" w14:paraId="000000F5">
      <w:pPr>
        <w:tabs>
          <w:tab w:val="right" w:pos="10790"/>
        </w:tabs>
        <w:spacing w:after="100" w:line="240" w:lineRule="auto"/>
        <w:ind w:left="720" w:firstLine="0"/>
        <w:rPr>
          <w:color w:val="303030"/>
          <w:sz w:val="28"/>
          <w:szCs w:val="28"/>
        </w:rPr>
      </w:pPr>
      <w:r w:rsidDel="00000000" w:rsidR="00000000" w:rsidRPr="00000000">
        <w:rPr>
          <w:color w:val="303030"/>
          <w:sz w:val="28"/>
          <w:szCs w:val="28"/>
          <w:rtl w:val="0"/>
        </w:rPr>
        <w:t xml:space="preserve">4. If the decision of the Management Board differs from the recommendation of the Business Conduct Committee, this will be accounted for in the decision. </w:t>
      </w:r>
    </w:p>
    <w:p w:rsidR="00000000" w:rsidDel="00000000" w:rsidP="00000000" w:rsidRDefault="00000000" w:rsidRPr="00000000" w14:paraId="000000F6">
      <w:pPr>
        <w:tabs>
          <w:tab w:val="right" w:pos="10790"/>
        </w:tabs>
        <w:spacing w:after="100" w:line="240" w:lineRule="auto"/>
        <w:ind w:left="720" w:firstLine="0"/>
        <w:rPr>
          <w:color w:val="303030"/>
          <w:sz w:val="28"/>
          <w:szCs w:val="28"/>
        </w:rPr>
      </w:pPr>
      <w:r w:rsidDel="00000000" w:rsidR="00000000" w:rsidRPr="00000000">
        <w:rPr>
          <w:color w:val="303030"/>
          <w:sz w:val="28"/>
          <w:szCs w:val="28"/>
          <w:rtl w:val="0"/>
        </w:rPr>
        <w:t xml:space="preserve">5. The Complainant, the Code of Conduct Officer, the Business Conduct Committee and those whom the Complaint concerns – to be determined by the Management Board – receive a copy from the Management Board of its decision or a part of it, stating any measures being adopted. The Management Board may inform other parties involved concerning the outcome of the decision-making. </w:t>
      </w:r>
    </w:p>
    <w:p w:rsidR="00000000" w:rsidDel="00000000" w:rsidP="00000000" w:rsidRDefault="00000000" w:rsidRPr="00000000" w14:paraId="000000F7">
      <w:pPr>
        <w:tabs>
          <w:tab w:val="right" w:pos="10790"/>
        </w:tabs>
        <w:spacing w:after="100" w:line="240" w:lineRule="auto"/>
        <w:ind w:left="720" w:firstLine="0"/>
        <w:rPr>
          <w:color w:val="303030"/>
          <w:sz w:val="28"/>
          <w:szCs w:val="28"/>
        </w:rPr>
      </w:pPr>
      <w:r w:rsidDel="00000000" w:rsidR="00000000" w:rsidRPr="00000000">
        <w:rPr>
          <w:rtl w:val="0"/>
        </w:rPr>
      </w:r>
    </w:p>
    <w:p w:rsidR="00000000" w:rsidDel="00000000" w:rsidP="00000000" w:rsidRDefault="00000000" w:rsidRPr="00000000" w14:paraId="000000F8">
      <w:pPr>
        <w:tabs>
          <w:tab w:val="right" w:pos="10790"/>
        </w:tabs>
        <w:spacing w:after="100" w:line="240" w:lineRule="auto"/>
        <w:ind w:left="720" w:firstLine="0"/>
        <w:rPr>
          <w:color w:val="303030"/>
          <w:sz w:val="28"/>
          <w:szCs w:val="28"/>
        </w:rPr>
      </w:pPr>
      <w:r w:rsidDel="00000000" w:rsidR="00000000" w:rsidRPr="00000000">
        <w:rPr>
          <w:rtl w:val="0"/>
        </w:rPr>
      </w:r>
    </w:p>
    <w:p w:rsidR="00000000" w:rsidDel="00000000" w:rsidP="00000000" w:rsidRDefault="00000000" w:rsidRPr="00000000" w14:paraId="000000F9">
      <w:pPr>
        <w:tabs>
          <w:tab w:val="right" w:pos="10790"/>
        </w:tabs>
        <w:spacing w:after="100" w:line="240" w:lineRule="auto"/>
        <w:ind w:left="720" w:firstLine="0"/>
        <w:rPr>
          <w:color w:val="303030"/>
          <w:sz w:val="28"/>
          <w:szCs w:val="28"/>
        </w:rPr>
      </w:pPr>
      <w:r w:rsidDel="00000000" w:rsidR="00000000" w:rsidRPr="00000000">
        <w:rPr>
          <w:rtl w:val="0"/>
        </w:rPr>
      </w:r>
    </w:p>
    <w:p w:rsidR="00000000" w:rsidDel="00000000" w:rsidP="00000000" w:rsidRDefault="00000000" w:rsidRPr="00000000" w14:paraId="000000FA">
      <w:pPr>
        <w:tabs>
          <w:tab w:val="right" w:pos="10790"/>
        </w:tabs>
        <w:spacing w:after="100" w:line="240" w:lineRule="auto"/>
        <w:ind w:left="720" w:firstLine="0"/>
        <w:rPr>
          <w:color w:val="303030"/>
          <w:sz w:val="28"/>
          <w:szCs w:val="28"/>
        </w:rPr>
      </w:pPr>
      <w:r w:rsidDel="00000000" w:rsidR="00000000" w:rsidRPr="00000000">
        <w:rPr>
          <w:rtl w:val="0"/>
        </w:rPr>
      </w:r>
    </w:p>
    <w:p w:rsidR="00000000" w:rsidDel="00000000" w:rsidP="00000000" w:rsidRDefault="00000000" w:rsidRPr="00000000" w14:paraId="000000FB">
      <w:pPr>
        <w:tabs>
          <w:tab w:val="right" w:pos="10790"/>
        </w:tabs>
        <w:spacing w:after="100" w:line="240" w:lineRule="auto"/>
        <w:ind w:left="720" w:firstLine="0"/>
        <w:rPr>
          <w:color w:val="303030"/>
          <w:sz w:val="28"/>
          <w:szCs w:val="28"/>
        </w:rPr>
      </w:pPr>
      <w:r w:rsidDel="00000000" w:rsidR="00000000" w:rsidRPr="00000000">
        <w:rPr>
          <w:rtl w:val="0"/>
        </w:rPr>
      </w:r>
    </w:p>
    <w:p w:rsidR="00000000" w:rsidDel="00000000" w:rsidP="00000000" w:rsidRDefault="00000000" w:rsidRPr="00000000" w14:paraId="000000FC">
      <w:pPr>
        <w:tabs>
          <w:tab w:val="right" w:pos="10790"/>
        </w:tabs>
        <w:spacing w:after="100" w:line="240" w:lineRule="auto"/>
        <w:ind w:left="720" w:firstLine="0"/>
        <w:rPr>
          <w:color w:val="303030"/>
          <w:sz w:val="28"/>
          <w:szCs w:val="28"/>
        </w:rPr>
      </w:pPr>
      <w:r w:rsidDel="00000000" w:rsidR="00000000" w:rsidRPr="00000000">
        <w:rPr>
          <w:rtl w:val="0"/>
        </w:rPr>
      </w:r>
    </w:p>
    <w:p w:rsidR="00000000" w:rsidDel="00000000" w:rsidP="00000000" w:rsidRDefault="00000000" w:rsidRPr="00000000" w14:paraId="000000FD">
      <w:pPr>
        <w:pStyle w:val="Heading1"/>
        <w:numPr>
          <w:ilvl w:val="0"/>
          <w:numId w:val="35"/>
        </w:numPr>
        <w:tabs>
          <w:tab w:val="right" w:pos="10790"/>
        </w:tabs>
        <w:spacing w:after="100" w:line="240" w:lineRule="auto"/>
        <w:ind w:left="1440" w:hanging="360"/>
        <w:rPr/>
      </w:pPr>
      <w:bookmarkStart w:colFirst="0" w:colLast="0" w:name="_9pyl7uvskh82" w:id="4"/>
      <w:bookmarkEnd w:id="4"/>
      <w:r w:rsidDel="00000000" w:rsidR="00000000" w:rsidRPr="00000000">
        <w:rPr>
          <w:b w:val="1"/>
          <w:rtl w:val="0"/>
        </w:rPr>
        <w:t xml:space="preserve">Third Parties internal procedure</w:t>
      </w:r>
      <w:r w:rsidDel="00000000" w:rsidR="00000000" w:rsidRPr="00000000">
        <w:rPr>
          <w:rtl w:val="0"/>
        </w:rPr>
        <w:t xml:space="preserve"> </w:t>
      </w:r>
    </w:p>
    <w:p w:rsidR="00000000" w:rsidDel="00000000" w:rsidP="00000000" w:rsidRDefault="00000000" w:rsidRPr="00000000" w14:paraId="000000FE">
      <w:pPr>
        <w:tabs>
          <w:tab w:val="right" w:pos="10790"/>
        </w:tabs>
        <w:spacing w:after="100" w:line="240" w:lineRule="auto"/>
        <w:ind w:left="720" w:firstLine="0"/>
        <w:rPr>
          <w:color w:val="303030"/>
          <w:sz w:val="28"/>
          <w:szCs w:val="28"/>
          <w:u w:val="single"/>
        </w:rPr>
      </w:pPr>
      <w:r w:rsidDel="00000000" w:rsidR="00000000" w:rsidRPr="00000000">
        <w:rPr>
          <w:color w:val="303030"/>
          <w:sz w:val="28"/>
          <w:szCs w:val="28"/>
          <w:u w:val="single"/>
          <w:rtl w:val="0"/>
        </w:rPr>
        <w:t xml:space="preserve">3.1 Report by a Third Party of a Business Wrongdoing or Suspicion of an Incident </w:t>
      </w:r>
    </w:p>
    <w:p w:rsidR="00000000" w:rsidDel="00000000" w:rsidP="00000000" w:rsidRDefault="00000000" w:rsidRPr="00000000" w14:paraId="000000FF">
      <w:pPr>
        <w:tabs>
          <w:tab w:val="right" w:pos="10790"/>
        </w:tabs>
        <w:spacing w:after="100" w:line="240" w:lineRule="auto"/>
        <w:ind w:left="720" w:firstLine="0"/>
        <w:rPr>
          <w:color w:val="303030"/>
          <w:sz w:val="28"/>
          <w:szCs w:val="28"/>
        </w:rPr>
      </w:pPr>
      <w:r w:rsidDel="00000000" w:rsidR="00000000" w:rsidRPr="00000000">
        <w:rPr>
          <w:color w:val="303030"/>
          <w:sz w:val="28"/>
          <w:szCs w:val="28"/>
          <w:rtl w:val="0"/>
        </w:rPr>
        <w:t xml:space="preserve">1. A Third Party who has a Suspicion of a Business Wrongdoing or a Suspicion of an Incident may submit a Complaint of this to the secretary to the Business Conduct Committee in accordance with Article 2.2 paragraph 2. </w:t>
      </w:r>
    </w:p>
    <w:p w:rsidR="00000000" w:rsidDel="00000000" w:rsidP="00000000" w:rsidRDefault="00000000" w:rsidRPr="00000000" w14:paraId="00000100">
      <w:pPr>
        <w:tabs>
          <w:tab w:val="right" w:pos="10790"/>
        </w:tabs>
        <w:spacing w:after="100" w:line="240" w:lineRule="auto"/>
        <w:ind w:left="720" w:firstLine="0"/>
        <w:rPr>
          <w:color w:val="303030"/>
          <w:sz w:val="28"/>
          <w:szCs w:val="28"/>
        </w:rPr>
      </w:pPr>
      <w:r w:rsidDel="00000000" w:rsidR="00000000" w:rsidRPr="00000000">
        <w:rPr>
          <w:color w:val="303030"/>
          <w:sz w:val="28"/>
          <w:szCs w:val="28"/>
          <w:rtl w:val="0"/>
        </w:rPr>
        <w:t xml:space="preserve">2. Articles 2.2 paragraph 2 up to and including paragraph 9 (Submitting a Complaint), Article 2.4 (Business Conduct Committee investigation), Article 2.5 (Business Conduct Committee recommendation) and Article 2.6 (Management Board decision) are also applicable to the Complaint by a Third Party to the Business Conduct Committee. </w:t>
      </w:r>
    </w:p>
    <w:p w:rsidR="00000000" w:rsidDel="00000000" w:rsidP="00000000" w:rsidRDefault="00000000" w:rsidRPr="00000000" w14:paraId="00000101">
      <w:pPr>
        <w:tabs>
          <w:tab w:val="right" w:pos="10790"/>
        </w:tabs>
        <w:spacing w:after="100" w:line="240" w:lineRule="auto"/>
        <w:ind w:left="720" w:firstLine="0"/>
        <w:rPr>
          <w:color w:val="303030"/>
          <w:sz w:val="28"/>
          <w:szCs w:val="28"/>
        </w:rPr>
      </w:pPr>
      <w:r w:rsidDel="00000000" w:rsidR="00000000" w:rsidRPr="00000000">
        <w:rPr>
          <w:color w:val="303030"/>
          <w:sz w:val="28"/>
          <w:szCs w:val="28"/>
          <w:rtl w:val="0"/>
        </w:rPr>
        <w:t xml:space="preserve">3. The Management Board may, under Article 2.6, involve the Management. </w:t>
      </w:r>
    </w:p>
    <w:p w:rsidR="00000000" w:rsidDel="00000000" w:rsidP="00000000" w:rsidRDefault="00000000" w:rsidRPr="00000000" w14:paraId="00000102">
      <w:pPr>
        <w:tabs>
          <w:tab w:val="right" w:pos="10790"/>
        </w:tabs>
        <w:spacing w:after="100" w:line="240" w:lineRule="auto"/>
        <w:ind w:left="720" w:firstLine="0"/>
        <w:rPr>
          <w:color w:val="303030"/>
          <w:sz w:val="28"/>
          <w:szCs w:val="28"/>
        </w:rPr>
      </w:pPr>
      <w:r w:rsidDel="00000000" w:rsidR="00000000" w:rsidRPr="00000000">
        <w:rPr>
          <w:rtl w:val="0"/>
        </w:rPr>
      </w:r>
    </w:p>
    <w:p w:rsidR="00000000" w:rsidDel="00000000" w:rsidP="00000000" w:rsidRDefault="00000000" w:rsidRPr="00000000" w14:paraId="00000103">
      <w:pPr>
        <w:pStyle w:val="Heading1"/>
        <w:numPr>
          <w:ilvl w:val="0"/>
          <w:numId w:val="29"/>
        </w:numPr>
        <w:tabs>
          <w:tab w:val="right" w:pos="10790"/>
        </w:tabs>
        <w:spacing w:after="100" w:line="240" w:lineRule="auto"/>
        <w:ind w:left="1440" w:hanging="360"/>
        <w:rPr/>
      </w:pPr>
      <w:bookmarkStart w:colFirst="0" w:colLast="0" w:name="_sbdoe05bjfgt" w:id="5"/>
      <w:bookmarkEnd w:id="5"/>
      <w:r w:rsidDel="00000000" w:rsidR="00000000" w:rsidRPr="00000000">
        <w:rPr>
          <w:b w:val="1"/>
          <w:rtl w:val="0"/>
        </w:rPr>
        <w:t xml:space="preserve">Employees and Third Parties external procedure</w:t>
      </w:r>
      <w:r w:rsidDel="00000000" w:rsidR="00000000" w:rsidRPr="00000000">
        <w:rPr>
          <w:rtl w:val="0"/>
        </w:rPr>
        <w:t xml:space="preserve"> </w:t>
      </w:r>
    </w:p>
    <w:p w:rsidR="00000000" w:rsidDel="00000000" w:rsidP="00000000" w:rsidRDefault="00000000" w:rsidRPr="00000000" w14:paraId="00000104">
      <w:pPr>
        <w:tabs>
          <w:tab w:val="right" w:pos="10790"/>
        </w:tabs>
        <w:spacing w:after="100" w:line="240" w:lineRule="auto"/>
        <w:ind w:left="720" w:firstLine="0"/>
        <w:rPr>
          <w:color w:val="303030"/>
          <w:sz w:val="28"/>
          <w:szCs w:val="28"/>
          <w:u w:val="single"/>
        </w:rPr>
      </w:pPr>
      <w:r w:rsidDel="00000000" w:rsidR="00000000" w:rsidRPr="00000000">
        <w:rPr>
          <w:color w:val="303030"/>
          <w:sz w:val="28"/>
          <w:szCs w:val="28"/>
          <w:u w:val="single"/>
          <w:rtl w:val="0"/>
        </w:rPr>
        <w:t xml:space="preserve">4.1 Whistleblowing: Reporting to an External Body </w:t>
      </w:r>
    </w:p>
    <w:p w:rsidR="00000000" w:rsidDel="00000000" w:rsidP="00000000" w:rsidRDefault="00000000" w:rsidRPr="00000000" w14:paraId="00000105">
      <w:pPr>
        <w:tabs>
          <w:tab w:val="right" w:pos="10790"/>
        </w:tabs>
        <w:spacing w:after="100" w:line="240" w:lineRule="auto"/>
        <w:ind w:left="720" w:firstLine="0"/>
        <w:rPr>
          <w:color w:val="303030"/>
          <w:sz w:val="28"/>
          <w:szCs w:val="28"/>
        </w:rPr>
      </w:pPr>
      <w:r w:rsidDel="00000000" w:rsidR="00000000" w:rsidRPr="00000000">
        <w:rPr>
          <w:color w:val="303030"/>
          <w:sz w:val="28"/>
          <w:szCs w:val="28"/>
          <w:rtl w:val="0"/>
        </w:rPr>
        <w:t xml:space="preserve">1. Following the procedure as understood in Articles 2 and 3, a Suspicion of Business Wrongdoing or a Suspicion of an Incident may be reported to an External Body if the Employee or the Third Party can reasonably assume that disclosure to an External Body is necessary in the general interest, such as e.g. in the event of:</w:t>
      </w:r>
    </w:p>
    <w:p w:rsidR="00000000" w:rsidDel="00000000" w:rsidP="00000000" w:rsidRDefault="00000000" w:rsidRPr="00000000" w14:paraId="00000106">
      <w:pPr>
        <w:numPr>
          <w:ilvl w:val="0"/>
          <w:numId w:val="15"/>
        </w:numPr>
        <w:tabs>
          <w:tab w:val="right" w:pos="10790"/>
        </w:tabs>
        <w:spacing w:after="0" w:afterAutospacing="0" w:line="240" w:lineRule="auto"/>
        <w:ind w:left="1440" w:hanging="360"/>
        <w:rPr>
          <w:color w:val="303030"/>
          <w:sz w:val="28"/>
          <w:szCs w:val="28"/>
          <w:u w:val="none"/>
        </w:rPr>
      </w:pPr>
      <w:r w:rsidDel="00000000" w:rsidR="00000000" w:rsidRPr="00000000">
        <w:rPr>
          <w:color w:val="303030"/>
          <w:sz w:val="28"/>
          <w:szCs w:val="28"/>
          <w:rtl w:val="0"/>
        </w:rPr>
        <w:t xml:space="preserve">Imminent danger, whereby a significant and urgent public interest makes immediate external notification necessary</w:t>
      </w:r>
    </w:p>
    <w:p w:rsidR="00000000" w:rsidDel="00000000" w:rsidP="00000000" w:rsidRDefault="00000000" w:rsidRPr="00000000" w14:paraId="00000107">
      <w:pPr>
        <w:numPr>
          <w:ilvl w:val="0"/>
          <w:numId w:val="15"/>
        </w:numPr>
        <w:tabs>
          <w:tab w:val="right" w:pos="10790"/>
        </w:tabs>
        <w:spacing w:after="0" w:afterAutospacing="0" w:line="240" w:lineRule="auto"/>
        <w:ind w:left="1440" w:hanging="360"/>
        <w:rPr>
          <w:color w:val="303030"/>
          <w:sz w:val="28"/>
          <w:szCs w:val="28"/>
          <w:u w:val="none"/>
        </w:rPr>
      </w:pPr>
      <w:r w:rsidDel="00000000" w:rsidR="00000000" w:rsidRPr="00000000">
        <w:rPr>
          <w:color w:val="303030"/>
          <w:sz w:val="28"/>
          <w:szCs w:val="28"/>
          <w:rtl w:val="0"/>
        </w:rPr>
        <w:t xml:space="preserve">A situation in which the Complainant or the Third Party can reasonably fear countermeasures as a result of the internal Complaint</w:t>
      </w:r>
    </w:p>
    <w:p w:rsidR="00000000" w:rsidDel="00000000" w:rsidP="00000000" w:rsidRDefault="00000000" w:rsidRPr="00000000" w14:paraId="00000108">
      <w:pPr>
        <w:numPr>
          <w:ilvl w:val="0"/>
          <w:numId w:val="15"/>
        </w:numPr>
        <w:tabs>
          <w:tab w:val="right" w:pos="10790"/>
        </w:tabs>
        <w:spacing w:after="0" w:afterAutospacing="0" w:line="240" w:lineRule="auto"/>
        <w:ind w:left="1440" w:hanging="360"/>
        <w:rPr>
          <w:color w:val="303030"/>
          <w:sz w:val="28"/>
          <w:szCs w:val="28"/>
          <w:u w:val="none"/>
        </w:rPr>
      </w:pPr>
      <w:r w:rsidDel="00000000" w:rsidR="00000000" w:rsidRPr="00000000">
        <w:rPr>
          <w:color w:val="303030"/>
          <w:sz w:val="28"/>
          <w:szCs w:val="28"/>
          <w:rtl w:val="0"/>
        </w:rPr>
        <w:t xml:space="preserve">A clearly demonstrable threat of embezzlement or destruction of material evidence</w:t>
      </w:r>
    </w:p>
    <w:p w:rsidR="00000000" w:rsidDel="00000000" w:rsidP="00000000" w:rsidRDefault="00000000" w:rsidRPr="00000000" w14:paraId="00000109">
      <w:pPr>
        <w:numPr>
          <w:ilvl w:val="0"/>
          <w:numId w:val="15"/>
        </w:numPr>
        <w:tabs>
          <w:tab w:val="right" w:pos="10790"/>
        </w:tabs>
        <w:spacing w:after="100" w:line="240" w:lineRule="auto"/>
        <w:ind w:left="1440" w:hanging="360"/>
        <w:rPr>
          <w:color w:val="303030"/>
          <w:sz w:val="28"/>
          <w:szCs w:val="28"/>
          <w:u w:val="none"/>
        </w:rPr>
      </w:pPr>
      <w:r w:rsidDel="00000000" w:rsidR="00000000" w:rsidRPr="00000000">
        <w:rPr>
          <w:color w:val="303030"/>
          <w:sz w:val="28"/>
          <w:szCs w:val="28"/>
          <w:rtl w:val="0"/>
        </w:rPr>
        <w:t xml:space="preserve">An earlier internal Complaint, in accordance with the procedure, of the same wrongdoing but which has failed to remove the wrongdoing  A legal obligation to report directly to an external body. </w:t>
      </w:r>
    </w:p>
    <w:p w:rsidR="00000000" w:rsidDel="00000000" w:rsidP="00000000" w:rsidRDefault="00000000" w:rsidRPr="00000000" w14:paraId="0000010A">
      <w:pPr>
        <w:tabs>
          <w:tab w:val="right" w:pos="10790"/>
        </w:tabs>
        <w:spacing w:after="100" w:line="240" w:lineRule="auto"/>
        <w:ind w:left="720" w:firstLine="0"/>
        <w:rPr>
          <w:color w:val="303030"/>
          <w:sz w:val="28"/>
          <w:szCs w:val="28"/>
        </w:rPr>
      </w:pPr>
      <w:r w:rsidDel="00000000" w:rsidR="00000000" w:rsidRPr="00000000">
        <w:rPr>
          <w:color w:val="303030"/>
          <w:sz w:val="28"/>
          <w:szCs w:val="28"/>
          <w:rtl w:val="0"/>
        </w:rPr>
        <w:t xml:space="preserve">2. An External Body as understood in this Procedure is any organisation or representative of an organisation to whom the Complainant or the Third Party reports a Suspicion of Business Wrongdoing or a Suspicion of an Incident because in his/her opinion it is sufficiently important to the public interest that the concrete circumstances of the case outweigh the interest of VIPER in keeping it secret or failing to disclose it. The report is made to the External Body which the Complainant or the Third Party reasonably judges to be the most appropriate body in view of the circumstances and which is considered to be in a position to directly or indirectly put a stop to the suspected wrongdoing. Thereby, the Complainant or the Third Party takes account on the one hand of the effectiveness with which that third party can intervene, and on the other hand with the interest of VIPER in suffering as little (reputational) damage as possible as a result of the intervention, in as far as the damage does not necessarily result from the action against the wrongdoing. External Body is understood to mean:</w:t>
      </w:r>
    </w:p>
    <w:p w:rsidR="00000000" w:rsidDel="00000000" w:rsidP="00000000" w:rsidRDefault="00000000" w:rsidRPr="00000000" w14:paraId="0000010B">
      <w:pPr>
        <w:numPr>
          <w:ilvl w:val="0"/>
          <w:numId w:val="23"/>
        </w:numPr>
        <w:tabs>
          <w:tab w:val="right" w:pos="10790"/>
        </w:tabs>
        <w:spacing w:after="0" w:afterAutospacing="0" w:line="240" w:lineRule="auto"/>
        <w:ind w:left="1440" w:hanging="360"/>
        <w:rPr>
          <w:color w:val="303030"/>
          <w:sz w:val="28"/>
          <w:szCs w:val="28"/>
          <w:u w:val="none"/>
        </w:rPr>
      </w:pPr>
      <w:r w:rsidDel="00000000" w:rsidR="00000000" w:rsidRPr="00000000">
        <w:rPr>
          <w:color w:val="303030"/>
          <w:sz w:val="28"/>
          <w:szCs w:val="28"/>
          <w:rtl w:val="0"/>
        </w:rPr>
        <w:t xml:space="preserve">a body that is tasked with investigating criminal offences</w:t>
      </w:r>
    </w:p>
    <w:p w:rsidR="00000000" w:rsidDel="00000000" w:rsidP="00000000" w:rsidRDefault="00000000" w:rsidRPr="00000000" w14:paraId="0000010C">
      <w:pPr>
        <w:numPr>
          <w:ilvl w:val="0"/>
          <w:numId w:val="23"/>
        </w:numPr>
        <w:tabs>
          <w:tab w:val="right" w:pos="10790"/>
        </w:tabs>
        <w:spacing w:after="0" w:afterAutospacing="0" w:line="240" w:lineRule="auto"/>
        <w:ind w:left="1440" w:hanging="360"/>
        <w:rPr>
          <w:color w:val="303030"/>
          <w:sz w:val="28"/>
          <w:szCs w:val="28"/>
          <w:u w:val="none"/>
        </w:rPr>
      </w:pPr>
      <w:r w:rsidDel="00000000" w:rsidR="00000000" w:rsidRPr="00000000">
        <w:rPr>
          <w:color w:val="303030"/>
          <w:sz w:val="28"/>
          <w:szCs w:val="28"/>
          <w:rtl w:val="0"/>
        </w:rPr>
        <w:t xml:space="preserve">a body that is tasked with the supervision of compliance with the provisions of, or pursuant to, any statutory regulation</w:t>
      </w:r>
    </w:p>
    <w:p w:rsidR="00000000" w:rsidDel="00000000" w:rsidP="00000000" w:rsidRDefault="00000000" w:rsidRPr="00000000" w14:paraId="0000010D">
      <w:pPr>
        <w:numPr>
          <w:ilvl w:val="0"/>
          <w:numId w:val="23"/>
        </w:numPr>
        <w:tabs>
          <w:tab w:val="right" w:pos="10790"/>
        </w:tabs>
        <w:spacing w:after="100" w:line="240" w:lineRule="auto"/>
        <w:ind w:left="1440" w:hanging="360"/>
        <w:rPr>
          <w:color w:val="303030"/>
          <w:sz w:val="28"/>
          <w:szCs w:val="28"/>
          <w:u w:val="none"/>
        </w:rPr>
      </w:pPr>
      <w:r w:rsidDel="00000000" w:rsidR="00000000" w:rsidRPr="00000000">
        <w:rPr>
          <w:color w:val="303030"/>
          <w:sz w:val="28"/>
          <w:szCs w:val="28"/>
          <w:rtl w:val="0"/>
        </w:rPr>
        <w:t xml:space="preserve">another competent body to which a suspicion of business wrongdoing may be reported. </w:t>
      </w:r>
    </w:p>
    <w:p w:rsidR="00000000" w:rsidDel="00000000" w:rsidP="00000000" w:rsidRDefault="00000000" w:rsidRPr="00000000" w14:paraId="0000010E">
      <w:pPr>
        <w:tabs>
          <w:tab w:val="right" w:pos="10790"/>
        </w:tabs>
        <w:spacing w:after="100" w:line="240" w:lineRule="auto"/>
        <w:ind w:left="720" w:firstLine="0"/>
        <w:rPr>
          <w:color w:val="303030"/>
          <w:sz w:val="28"/>
          <w:szCs w:val="28"/>
        </w:rPr>
      </w:pPr>
      <w:r w:rsidDel="00000000" w:rsidR="00000000" w:rsidRPr="00000000">
        <w:rPr>
          <w:color w:val="303030"/>
          <w:sz w:val="28"/>
          <w:szCs w:val="28"/>
          <w:rtl w:val="0"/>
        </w:rPr>
        <w:t xml:space="preserve">3. The Suspicion of Business Wrongdoing or the Suspicion of an Incident held by the Complainant or the Third Party who reports to an External Body should be stronger in proportion to the extent of (reputational) damage to VIPER as a result of the Complaint to an External Body. </w:t>
      </w:r>
    </w:p>
    <w:p w:rsidR="00000000" w:rsidDel="00000000" w:rsidP="00000000" w:rsidRDefault="00000000" w:rsidRPr="00000000" w14:paraId="0000010F">
      <w:pPr>
        <w:tabs>
          <w:tab w:val="right" w:pos="10790"/>
        </w:tabs>
        <w:spacing w:after="100" w:line="240" w:lineRule="auto"/>
        <w:ind w:left="720" w:firstLine="0"/>
        <w:rPr>
          <w:color w:val="303030"/>
          <w:sz w:val="28"/>
          <w:szCs w:val="28"/>
        </w:rPr>
      </w:pPr>
      <w:r w:rsidDel="00000000" w:rsidR="00000000" w:rsidRPr="00000000">
        <w:rPr>
          <w:rtl w:val="0"/>
        </w:rPr>
      </w:r>
    </w:p>
    <w:p w:rsidR="00000000" w:rsidDel="00000000" w:rsidP="00000000" w:rsidRDefault="00000000" w:rsidRPr="00000000" w14:paraId="00000110">
      <w:pPr>
        <w:pStyle w:val="Heading1"/>
        <w:numPr>
          <w:ilvl w:val="0"/>
          <w:numId w:val="12"/>
        </w:numPr>
        <w:tabs>
          <w:tab w:val="right" w:pos="10790"/>
        </w:tabs>
        <w:spacing w:after="100" w:line="240" w:lineRule="auto"/>
        <w:ind w:left="1440" w:hanging="360"/>
        <w:rPr/>
      </w:pPr>
      <w:bookmarkStart w:colFirst="0" w:colLast="0" w:name="_rst25olmij7n" w:id="6"/>
      <w:bookmarkEnd w:id="6"/>
      <w:r w:rsidDel="00000000" w:rsidR="00000000" w:rsidRPr="00000000">
        <w:rPr>
          <w:b w:val="1"/>
          <w:rtl w:val="0"/>
        </w:rPr>
        <w:t xml:space="preserve">Reporting and whistleblowing procedure</w:t>
      </w:r>
      <w:r w:rsidDel="00000000" w:rsidR="00000000" w:rsidRPr="00000000">
        <w:rPr>
          <w:rtl w:val="0"/>
        </w:rPr>
        <w:t xml:space="preserve"> </w:t>
      </w:r>
    </w:p>
    <w:p w:rsidR="00000000" w:rsidDel="00000000" w:rsidP="00000000" w:rsidRDefault="00000000" w:rsidRPr="00000000" w14:paraId="00000111">
      <w:pPr>
        <w:tabs>
          <w:tab w:val="right" w:pos="10790"/>
        </w:tabs>
        <w:spacing w:after="100" w:line="240" w:lineRule="auto"/>
        <w:ind w:left="720" w:firstLine="0"/>
        <w:rPr>
          <w:color w:val="303030"/>
          <w:sz w:val="28"/>
          <w:szCs w:val="28"/>
        </w:rPr>
      </w:pPr>
      <w:r w:rsidDel="00000000" w:rsidR="00000000" w:rsidRPr="00000000">
        <w:rPr>
          <w:color w:val="303030"/>
          <w:sz w:val="28"/>
          <w:szCs w:val="28"/>
          <w:u w:val="single"/>
          <w:rtl w:val="0"/>
        </w:rPr>
        <w:t xml:space="preserve">5.1 Reporting &amp; Privacy</w:t>
      </w:r>
      <w:r w:rsidDel="00000000" w:rsidR="00000000" w:rsidRPr="00000000">
        <w:rPr>
          <w:color w:val="303030"/>
          <w:sz w:val="28"/>
          <w:szCs w:val="28"/>
          <w:rtl w:val="0"/>
        </w:rPr>
        <w:t xml:space="preserve"> </w:t>
      </w:r>
    </w:p>
    <w:p w:rsidR="00000000" w:rsidDel="00000000" w:rsidP="00000000" w:rsidRDefault="00000000" w:rsidRPr="00000000" w14:paraId="00000112">
      <w:pPr>
        <w:tabs>
          <w:tab w:val="right" w:pos="10790"/>
        </w:tabs>
        <w:spacing w:after="100" w:line="240" w:lineRule="auto"/>
        <w:ind w:left="720" w:firstLine="0"/>
        <w:rPr>
          <w:color w:val="303030"/>
          <w:sz w:val="28"/>
          <w:szCs w:val="28"/>
        </w:rPr>
      </w:pPr>
      <w:r w:rsidDel="00000000" w:rsidR="00000000" w:rsidRPr="00000000">
        <w:rPr>
          <w:color w:val="303030"/>
          <w:sz w:val="28"/>
          <w:szCs w:val="28"/>
          <w:rtl w:val="0"/>
        </w:rPr>
        <w:t xml:space="preserve">Complaints in the context of this procedure will take place anonymously, in other words without citing matters that can directly or indirectly lead to the identity of the Complainant or other individuals involved. The privacy guidelines set up by VIPER in that context will be adhered to. </w:t>
      </w:r>
    </w:p>
    <w:p w:rsidR="00000000" w:rsidDel="00000000" w:rsidP="00000000" w:rsidRDefault="00000000" w:rsidRPr="00000000" w14:paraId="00000113">
      <w:pPr>
        <w:tabs>
          <w:tab w:val="right" w:pos="10790"/>
        </w:tabs>
        <w:spacing w:after="100" w:line="240" w:lineRule="auto"/>
        <w:ind w:left="720" w:firstLine="0"/>
        <w:rPr>
          <w:color w:val="303030"/>
          <w:sz w:val="28"/>
          <w:szCs w:val="28"/>
        </w:rPr>
      </w:pPr>
      <w:r w:rsidDel="00000000" w:rsidR="00000000" w:rsidRPr="00000000">
        <w:rPr>
          <w:color w:val="303030"/>
          <w:sz w:val="28"/>
          <w:szCs w:val="28"/>
          <w:u w:val="single"/>
          <w:rtl w:val="0"/>
        </w:rPr>
        <w:t xml:space="preserve">5.2 Business Conduct Committee Reports</w:t>
      </w:r>
      <w:r w:rsidDel="00000000" w:rsidR="00000000" w:rsidRPr="00000000">
        <w:rPr>
          <w:color w:val="303030"/>
          <w:sz w:val="28"/>
          <w:szCs w:val="28"/>
          <w:rtl w:val="0"/>
        </w:rPr>
        <w:t xml:space="preserve"> </w:t>
      </w:r>
    </w:p>
    <w:p w:rsidR="00000000" w:rsidDel="00000000" w:rsidP="00000000" w:rsidRDefault="00000000" w:rsidRPr="00000000" w14:paraId="00000114">
      <w:pPr>
        <w:tabs>
          <w:tab w:val="right" w:pos="10790"/>
        </w:tabs>
        <w:spacing w:after="100" w:line="240" w:lineRule="auto"/>
        <w:ind w:left="720" w:firstLine="0"/>
        <w:rPr>
          <w:color w:val="303030"/>
          <w:sz w:val="28"/>
          <w:szCs w:val="28"/>
        </w:rPr>
      </w:pPr>
      <w:r w:rsidDel="00000000" w:rsidR="00000000" w:rsidRPr="00000000">
        <w:rPr>
          <w:color w:val="303030"/>
          <w:sz w:val="28"/>
          <w:szCs w:val="28"/>
          <w:rtl w:val="0"/>
        </w:rPr>
        <w:t xml:space="preserve">1. The Business Conduct Committee will report quarterly and annually at the end of the financial year (by 31 January at the latest) to the Code of Conduct Officer on:</w:t>
      </w:r>
    </w:p>
    <w:p w:rsidR="00000000" w:rsidDel="00000000" w:rsidP="00000000" w:rsidRDefault="00000000" w:rsidRPr="00000000" w14:paraId="00000115">
      <w:pPr>
        <w:numPr>
          <w:ilvl w:val="0"/>
          <w:numId w:val="20"/>
        </w:numPr>
        <w:tabs>
          <w:tab w:val="right" w:pos="10790"/>
        </w:tabs>
        <w:spacing w:after="0" w:afterAutospacing="0" w:line="240" w:lineRule="auto"/>
        <w:ind w:left="1440" w:hanging="360"/>
        <w:rPr>
          <w:color w:val="303030"/>
          <w:sz w:val="28"/>
          <w:szCs w:val="28"/>
          <w:u w:val="none"/>
        </w:rPr>
      </w:pPr>
      <w:r w:rsidDel="00000000" w:rsidR="00000000" w:rsidRPr="00000000">
        <w:rPr>
          <w:color w:val="303030"/>
          <w:sz w:val="28"/>
          <w:szCs w:val="28"/>
          <w:rtl w:val="0"/>
        </w:rPr>
        <w:t xml:space="preserve">the number and nature of the Reports of a Suspicion of Business Wrongdoing of a Suspicion of an Incident</w:t>
      </w:r>
    </w:p>
    <w:p w:rsidR="00000000" w:rsidDel="00000000" w:rsidP="00000000" w:rsidRDefault="00000000" w:rsidRPr="00000000" w14:paraId="00000116">
      <w:pPr>
        <w:numPr>
          <w:ilvl w:val="0"/>
          <w:numId w:val="20"/>
        </w:numPr>
        <w:tabs>
          <w:tab w:val="right" w:pos="10790"/>
        </w:tabs>
        <w:spacing w:after="0" w:afterAutospacing="0" w:line="240" w:lineRule="auto"/>
        <w:ind w:left="1440" w:hanging="360"/>
        <w:rPr>
          <w:color w:val="303030"/>
          <w:sz w:val="28"/>
          <w:szCs w:val="28"/>
          <w:u w:val="none"/>
        </w:rPr>
      </w:pPr>
      <w:r w:rsidDel="00000000" w:rsidR="00000000" w:rsidRPr="00000000">
        <w:rPr>
          <w:color w:val="303030"/>
          <w:sz w:val="28"/>
          <w:szCs w:val="28"/>
          <w:rtl w:val="0"/>
        </w:rPr>
        <w:t xml:space="preserve">the number of investigations that the Business Conduct Committee has carried out</w:t>
      </w:r>
    </w:p>
    <w:p w:rsidR="00000000" w:rsidDel="00000000" w:rsidP="00000000" w:rsidRDefault="00000000" w:rsidRPr="00000000" w14:paraId="00000117">
      <w:pPr>
        <w:numPr>
          <w:ilvl w:val="0"/>
          <w:numId w:val="20"/>
        </w:numPr>
        <w:tabs>
          <w:tab w:val="right" w:pos="10790"/>
        </w:tabs>
        <w:spacing w:after="0" w:afterAutospacing="0" w:line="240" w:lineRule="auto"/>
        <w:ind w:left="1440" w:hanging="360"/>
        <w:rPr>
          <w:color w:val="303030"/>
          <w:sz w:val="28"/>
          <w:szCs w:val="28"/>
          <w:u w:val="none"/>
        </w:rPr>
      </w:pPr>
      <w:r w:rsidDel="00000000" w:rsidR="00000000" w:rsidRPr="00000000">
        <w:rPr>
          <w:color w:val="303030"/>
          <w:sz w:val="28"/>
          <w:szCs w:val="28"/>
          <w:rtl w:val="0"/>
        </w:rPr>
        <w:t xml:space="preserve">the number and nature of the cases handled</w:t>
      </w:r>
    </w:p>
    <w:p w:rsidR="00000000" w:rsidDel="00000000" w:rsidP="00000000" w:rsidRDefault="00000000" w:rsidRPr="00000000" w14:paraId="00000118">
      <w:pPr>
        <w:numPr>
          <w:ilvl w:val="0"/>
          <w:numId w:val="20"/>
        </w:numPr>
        <w:tabs>
          <w:tab w:val="right" w:pos="10790"/>
        </w:tabs>
        <w:spacing w:after="0" w:afterAutospacing="0" w:line="240" w:lineRule="auto"/>
        <w:ind w:left="1440" w:hanging="360"/>
        <w:rPr>
          <w:color w:val="303030"/>
          <w:sz w:val="28"/>
          <w:szCs w:val="28"/>
          <w:u w:val="none"/>
        </w:rPr>
      </w:pPr>
      <w:r w:rsidDel="00000000" w:rsidR="00000000" w:rsidRPr="00000000">
        <w:rPr>
          <w:color w:val="303030"/>
          <w:sz w:val="28"/>
          <w:szCs w:val="28"/>
          <w:rtl w:val="0"/>
        </w:rPr>
        <w:t xml:space="preserve">the recommendations issued by the Business Conduct Committee</w:t>
      </w:r>
    </w:p>
    <w:p w:rsidR="00000000" w:rsidDel="00000000" w:rsidP="00000000" w:rsidRDefault="00000000" w:rsidRPr="00000000" w14:paraId="00000119">
      <w:pPr>
        <w:numPr>
          <w:ilvl w:val="0"/>
          <w:numId w:val="20"/>
        </w:numPr>
        <w:tabs>
          <w:tab w:val="right" w:pos="10790"/>
        </w:tabs>
        <w:spacing w:after="100" w:line="240" w:lineRule="auto"/>
        <w:ind w:left="1440" w:hanging="360"/>
        <w:rPr>
          <w:color w:val="303030"/>
          <w:sz w:val="28"/>
          <w:szCs w:val="28"/>
          <w:u w:val="none"/>
        </w:rPr>
      </w:pPr>
      <w:r w:rsidDel="00000000" w:rsidR="00000000" w:rsidRPr="00000000">
        <w:rPr>
          <w:color w:val="303030"/>
          <w:sz w:val="28"/>
          <w:szCs w:val="28"/>
          <w:rtl w:val="0"/>
        </w:rPr>
        <w:t xml:space="preserve">the decisions of the Management Board. </w:t>
      </w:r>
    </w:p>
    <w:p w:rsidR="00000000" w:rsidDel="00000000" w:rsidP="00000000" w:rsidRDefault="00000000" w:rsidRPr="00000000" w14:paraId="0000011A">
      <w:pPr>
        <w:tabs>
          <w:tab w:val="right" w:pos="10790"/>
        </w:tabs>
        <w:spacing w:after="100" w:line="240" w:lineRule="auto"/>
        <w:ind w:left="720" w:firstLine="0"/>
        <w:rPr>
          <w:color w:val="303030"/>
          <w:sz w:val="28"/>
          <w:szCs w:val="28"/>
        </w:rPr>
      </w:pPr>
      <w:r w:rsidDel="00000000" w:rsidR="00000000" w:rsidRPr="00000000">
        <w:rPr>
          <w:color w:val="303030"/>
          <w:sz w:val="28"/>
          <w:szCs w:val="28"/>
          <w:rtl w:val="0"/>
        </w:rPr>
        <w:t xml:space="preserve">2. The Business Conduct Committee or the Code of Conduct Officer may provide (interim) policy recommendations to the Management Board and is obliged to do so in the case of gaps or inaccuracies found in the policy. </w:t>
      </w:r>
    </w:p>
    <w:p w:rsidR="00000000" w:rsidDel="00000000" w:rsidP="00000000" w:rsidRDefault="00000000" w:rsidRPr="00000000" w14:paraId="0000011B">
      <w:pPr>
        <w:tabs>
          <w:tab w:val="right" w:pos="10790"/>
        </w:tabs>
        <w:spacing w:after="100" w:line="240" w:lineRule="auto"/>
        <w:ind w:left="720" w:firstLine="0"/>
        <w:rPr>
          <w:color w:val="303030"/>
          <w:sz w:val="28"/>
          <w:szCs w:val="28"/>
          <w:u w:val="single"/>
        </w:rPr>
      </w:pPr>
      <w:r w:rsidDel="00000000" w:rsidR="00000000" w:rsidRPr="00000000">
        <w:rPr>
          <w:rtl w:val="0"/>
        </w:rPr>
      </w:r>
    </w:p>
    <w:p w:rsidR="00000000" w:rsidDel="00000000" w:rsidP="00000000" w:rsidRDefault="00000000" w:rsidRPr="00000000" w14:paraId="0000011C">
      <w:pPr>
        <w:tabs>
          <w:tab w:val="right" w:pos="10790"/>
        </w:tabs>
        <w:spacing w:after="100" w:line="240" w:lineRule="auto"/>
        <w:ind w:left="720" w:firstLine="0"/>
        <w:rPr>
          <w:color w:val="303030"/>
          <w:sz w:val="28"/>
          <w:szCs w:val="28"/>
        </w:rPr>
      </w:pPr>
      <w:r w:rsidDel="00000000" w:rsidR="00000000" w:rsidRPr="00000000">
        <w:rPr>
          <w:color w:val="303030"/>
          <w:sz w:val="28"/>
          <w:szCs w:val="28"/>
          <w:u w:val="single"/>
          <w:rtl w:val="0"/>
        </w:rPr>
        <w:t xml:space="preserve">5.2 Compliance Officer Reports</w:t>
      </w:r>
      <w:r w:rsidDel="00000000" w:rsidR="00000000" w:rsidRPr="00000000">
        <w:rPr>
          <w:color w:val="303030"/>
          <w:sz w:val="28"/>
          <w:szCs w:val="28"/>
          <w:rtl w:val="0"/>
        </w:rPr>
        <w:t xml:space="preserve"> </w:t>
      </w:r>
    </w:p>
    <w:p w:rsidR="00000000" w:rsidDel="00000000" w:rsidP="00000000" w:rsidRDefault="00000000" w:rsidRPr="00000000" w14:paraId="0000011D">
      <w:pPr>
        <w:tabs>
          <w:tab w:val="right" w:pos="10790"/>
        </w:tabs>
        <w:spacing w:after="100" w:line="240" w:lineRule="auto"/>
        <w:ind w:left="720" w:firstLine="0"/>
        <w:rPr>
          <w:color w:val="303030"/>
          <w:sz w:val="28"/>
          <w:szCs w:val="28"/>
        </w:rPr>
      </w:pPr>
      <w:r w:rsidDel="00000000" w:rsidR="00000000" w:rsidRPr="00000000">
        <w:rPr>
          <w:color w:val="303030"/>
          <w:sz w:val="28"/>
          <w:szCs w:val="28"/>
          <w:rtl w:val="0"/>
        </w:rPr>
        <w:t xml:space="preserve">1. If the Management Board is of the opinion that there has been a violation of any laws or regulations, the Compliance Officer will receive from the Management Board:</w:t>
      </w:r>
    </w:p>
    <w:p w:rsidR="00000000" w:rsidDel="00000000" w:rsidP="00000000" w:rsidRDefault="00000000" w:rsidRPr="00000000" w14:paraId="0000011E">
      <w:pPr>
        <w:numPr>
          <w:ilvl w:val="0"/>
          <w:numId w:val="18"/>
        </w:numPr>
        <w:tabs>
          <w:tab w:val="right" w:pos="10790"/>
        </w:tabs>
        <w:spacing w:after="0" w:afterAutospacing="0" w:line="240" w:lineRule="auto"/>
        <w:ind w:left="1440" w:hanging="360"/>
        <w:rPr>
          <w:color w:val="303030"/>
          <w:sz w:val="28"/>
          <w:szCs w:val="28"/>
          <w:u w:val="none"/>
        </w:rPr>
      </w:pPr>
      <w:r w:rsidDel="00000000" w:rsidR="00000000" w:rsidRPr="00000000">
        <w:rPr>
          <w:color w:val="303030"/>
          <w:sz w:val="28"/>
          <w:szCs w:val="28"/>
          <w:rtl w:val="0"/>
        </w:rPr>
        <w:t xml:space="preserve">a description or overview of the gist of the Complaint</w:t>
      </w:r>
    </w:p>
    <w:p w:rsidR="00000000" w:rsidDel="00000000" w:rsidP="00000000" w:rsidRDefault="00000000" w:rsidRPr="00000000" w14:paraId="0000011F">
      <w:pPr>
        <w:numPr>
          <w:ilvl w:val="0"/>
          <w:numId w:val="18"/>
        </w:numPr>
        <w:tabs>
          <w:tab w:val="right" w:pos="10790"/>
        </w:tabs>
        <w:spacing w:after="0" w:afterAutospacing="0" w:line="240" w:lineRule="auto"/>
        <w:ind w:left="1440" w:hanging="360"/>
        <w:rPr>
          <w:color w:val="303030"/>
          <w:sz w:val="28"/>
          <w:szCs w:val="28"/>
          <w:u w:val="none"/>
        </w:rPr>
      </w:pPr>
      <w:r w:rsidDel="00000000" w:rsidR="00000000" w:rsidRPr="00000000">
        <w:rPr>
          <w:color w:val="303030"/>
          <w:sz w:val="28"/>
          <w:szCs w:val="28"/>
          <w:rtl w:val="0"/>
        </w:rPr>
        <w:t xml:space="preserve">the decision of the Management Board on the recommendation of the Business Conduct Committee including any measures that the Management Board has taken and the underlying reasons for these</w:t>
      </w:r>
    </w:p>
    <w:p w:rsidR="00000000" w:rsidDel="00000000" w:rsidP="00000000" w:rsidRDefault="00000000" w:rsidRPr="00000000" w14:paraId="00000120">
      <w:pPr>
        <w:numPr>
          <w:ilvl w:val="0"/>
          <w:numId w:val="18"/>
        </w:numPr>
        <w:tabs>
          <w:tab w:val="right" w:pos="10790"/>
        </w:tabs>
        <w:spacing w:after="100" w:line="240" w:lineRule="auto"/>
        <w:ind w:left="1440" w:hanging="360"/>
        <w:rPr>
          <w:color w:val="303030"/>
          <w:sz w:val="28"/>
          <w:szCs w:val="28"/>
          <w:u w:val="none"/>
        </w:rPr>
      </w:pPr>
      <w:r w:rsidDel="00000000" w:rsidR="00000000" w:rsidRPr="00000000">
        <w:rPr>
          <w:color w:val="303030"/>
          <w:sz w:val="28"/>
          <w:szCs w:val="28"/>
          <w:rtl w:val="0"/>
        </w:rPr>
        <w:t xml:space="preserve">any measures taken or to be taken – in consultation with the Management – for the amendment of the system of quality control or the settlement of a Complaint. </w:t>
      </w:r>
    </w:p>
    <w:p w:rsidR="00000000" w:rsidDel="00000000" w:rsidP="00000000" w:rsidRDefault="00000000" w:rsidRPr="00000000" w14:paraId="00000121">
      <w:pPr>
        <w:tabs>
          <w:tab w:val="right" w:pos="10790"/>
        </w:tabs>
        <w:spacing w:after="100" w:line="240" w:lineRule="auto"/>
        <w:ind w:left="720" w:firstLine="0"/>
        <w:rPr>
          <w:color w:val="303030"/>
          <w:sz w:val="28"/>
          <w:szCs w:val="28"/>
        </w:rPr>
      </w:pPr>
      <w:r w:rsidDel="00000000" w:rsidR="00000000" w:rsidRPr="00000000">
        <w:rPr>
          <w:color w:val="303030"/>
          <w:sz w:val="28"/>
          <w:szCs w:val="28"/>
          <w:rtl w:val="0"/>
        </w:rPr>
        <w:t xml:space="preserve">2. Partly on that basis, the Compliance Officer draws up a report annually with an overview of the measures taken and the underlying reasons for these. The results of this report are shared with employees and partners of VIPER. </w:t>
      </w:r>
    </w:p>
    <w:p w:rsidR="00000000" w:rsidDel="00000000" w:rsidP="00000000" w:rsidRDefault="00000000" w:rsidRPr="00000000" w14:paraId="00000122">
      <w:pPr>
        <w:tabs>
          <w:tab w:val="right" w:pos="10790"/>
        </w:tabs>
        <w:spacing w:after="100" w:line="240" w:lineRule="auto"/>
        <w:ind w:left="720" w:firstLine="0"/>
        <w:rPr>
          <w:color w:val="303030"/>
          <w:sz w:val="28"/>
          <w:szCs w:val="28"/>
        </w:rPr>
      </w:pPr>
      <w:r w:rsidDel="00000000" w:rsidR="00000000" w:rsidRPr="00000000">
        <w:rPr>
          <w:color w:val="303030"/>
          <w:sz w:val="28"/>
          <w:szCs w:val="28"/>
          <w:rtl w:val="0"/>
        </w:rPr>
        <w:t xml:space="preserve">3. In as far as the Complaint relates to a Suspicion of an Incident and the Management Board judges that an Incident has occurred, the Compliance Officer will receive from the Management Board, at minimum:</w:t>
      </w:r>
    </w:p>
    <w:p w:rsidR="00000000" w:rsidDel="00000000" w:rsidP="00000000" w:rsidRDefault="00000000" w:rsidRPr="00000000" w14:paraId="00000123">
      <w:pPr>
        <w:numPr>
          <w:ilvl w:val="0"/>
          <w:numId w:val="33"/>
        </w:numPr>
        <w:tabs>
          <w:tab w:val="right" w:pos="10790"/>
        </w:tabs>
        <w:spacing w:after="0" w:afterAutospacing="0" w:line="240" w:lineRule="auto"/>
        <w:ind w:left="1440" w:hanging="360"/>
        <w:rPr>
          <w:color w:val="303030"/>
          <w:sz w:val="28"/>
          <w:szCs w:val="28"/>
          <w:u w:val="none"/>
        </w:rPr>
      </w:pPr>
      <w:r w:rsidDel="00000000" w:rsidR="00000000" w:rsidRPr="00000000">
        <w:rPr>
          <w:color w:val="303030"/>
          <w:sz w:val="28"/>
          <w:szCs w:val="28"/>
          <w:rtl w:val="0"/>
        </w:rPr>
        <w:t xml:space="preserve">the facts, circumstances and features of the Incident</w:t>
      </w:r>
    </w:p>
    <w:p w:rsidR="00000000" w:rsidDel="00000000" w:rsidP="00000000" w:rsidRDefault="00000000" w:rsidRPr="00000000" w14:paraId="00000124">
      <w:pPr>
        <w:numPr>
          <w:ilvl w:val="0"/>
          <w:numId w:val="33"/>
        </w:numPr>
        <w:tabs>
          <w:tab w:val="right" w:pos="10790"/>
        </w:tabs>
        <w:spacing w:after="0" w:afterAutospacing="0" w:line="240" w:lineRule="auto"/>
        <w:ind w:left="1440" w:hanging="360"/>
        <w:rPr>
          <w:color w:val="303030"/>
          <w:sz w:val="28"/>
          <w:szCs w:val="28"/>
          <w:u w:val="none"/>
        </w:rPr>
      </w:pPr>
      <w:r w:rsidDel="00000000" w:rsidR="00000000" w:rsidRPr="00000000">
        <w:rPr>
          <w:color w:val="303030"/>
          <w:sz w:val="28"/>
          <w:szCs w:val="28"/>
          <w:rtl w:val="0"/>
        </w:rPr>
        <w:t xml:space="preserve">the details of the persons who have initiated or promoted the Incident</w:t>
      </w:r>
    </w:p>
    <w:p w:rsidR="00000000" w:rsidDel="00000000" w:rsidP="00000000" w:rsidRDefault="00000000" w:rsidRPr="00000000" w14:paraId="00000125">
      <w:pPr>
        <w:numPr>
          <w:ilvl w:val="0"/>
          <w:numId w:val="33"/>
        </w:numPr>
        <w:tabs>
          <w:tab w:val="right" w:pos="10790"/>
        </w:tabs>
        <w:spacing w:after="100" w:line="240" w:lineRule="auto"/>
        <w:ind w:left="1440" w:hanging="360"/>
        <w:rPr>
          <w:color w:val="303030"/>
          <w:sz w:val="28"/>
          <w:szCs w:val="28"/>
          <w:u w:val="none"/>
        </w:rPr>
      </w:pPr>
      <w:r w:rsidDel="00000000" w:rsidR="00000000" w:rsidRPr="00000000">
        <w:rPr>
          <w:color w:val="303030"/>
          <w:sz w:val="28"/>
          <w:szCs w:val="28"/>
          <w:rtl w:val="0"/>
        </w:rPr>
        <w:t xml:space="preserve">the measures taken or to be taken in response to the Incident, in other words: both the measures in respect of any persons who have initiated the Incident and the measures consisting of improvements to procedures or the amendment of policy for the prevention of an Incident. </w:t>
      </w:r>
    </w:p>
    <w:p w:rsidR="00000000" w:rsidDel="00000000" w:rsidP="00000000" w:rsidRDefault="00000000" w:rsidRPr="00000000" w14:paraId="00000126">
      <w:pPr>
        <w:tabs>
          <w:tab w:val="right" w:pos="10790"/>
        </w:tabs>
        <w:spacing w:after="100" w:line="240" w:lineRule="auto"/>
        <w:ind w:left="720" w:firstLine="0"/>
        <w:rPr>
          <w:color w:val="303030"/>
          <w:sz w:val="28"/>
          <w:szCs w:val="28"/>
        </w:rPr>
      </w:pPr>
      <w:r w:rsidDel="00000000" w:rsidR="00000000" w:rsidRPr="00000000">
        <w:rPr>
          <w:color w:val="303030"/>
          <w:sz w:val="28"/>
          <w:szCs w:val="28"/>
          <w:rtl w:val="0"/>
        </w:rPr>
        <w:t xml:space="preserve">The above to the extent that the VIPER organisation is concerned, and for the purposes of:</w:t>
      </w:r>
    </w:p>
    <w:p w:rsidR="00000000" w:rsidDel="00000000" w:rsidP="00000000" w:rsidRDefault="00000000" w:rsidRPr="00000000" w14:paraId="00000127">
      <w:pPr>
        <w:numPr>
          <w:ilvl w:val="0"/>
          <w:numId w:val="19"/>
        </w:numPr>
        <w:tabs>
          <w:tab w:val="right" w:pos="10790"/>
        </w:tabs>
        <w:spacing w:after="0" w:afterAutospacing="0" w:line="240" w:lineRule="auto"/>
        <w:ind w:left="1440" w:hanging="360"/>
        <w:rPr>
          <w:color w:val="303030"/>
          <w:sz w:val="28"/>
          <w:szCs w:val="28"/>
          <w:u w:val="none"/>
        </w:rPr>
      </w:pPr>
      <w:r w:rsidDel="00000000" w:rsidR="00000000" w:rsidRPr="00000000">
        <w:rPr>
          <w:color w:val="303030"/>
          <w:sz w:val="28"/>
          <w:szCs w:val="28"/>
          <w:rtl w:val="0"/>
        </w:rPr>
        <w:t xml:space="preserve">the immediate notification by the Compliance Officer</w:t>
      </w:r>
    </w:p>
    <w:p w:rsidR="00000000" w:rsidDel="00000000" w:rsidP="00000000" w:rsidRDefault="00000000" w:rsidRPr="00000000" w14:paraId="00000128">
      <w:pPr>
        <w:numPr>
          <w:ilvl w:val="0"/>
          <w:numId w:val="19"/>
        </w:numPr>
        <w:tabs>
          <w:tab w:val="right" w:pos="10790"/>
        </w:tabs>
        <w:spacing w:after="100" w:line="240" w:lineRule="auto"/>
        <w:ind w:left="1440" w:hanging="360"/>
        <w:rPr>
          <w:color w:val="303030"/>
          <w:sz w:val="28"/>
          <w:szCs w:val="28"/>
          <w:u w:val="none"/>
        </w:rPr>
      </w:pPr>
      <w:r w:rsidDel="00000000" w:rsidR="00000000" w:rsidRPr="00000000">
        <w:rPr>
          <w:color w:val="303030"/>
          <w:sz w:val="28"/>
          <w:szCs w:val="28"/>
          <w:rtl w:val="0"/>
        </w:rPr>
        <w:t xml:space="preserve">documentation of this by the Compliance Officer and archiving for a minimum of seven years.</w:t>
      </w:r>
    </w:p>
    <w:p w:rsidR="00000000" w:rsidDel="00000000" w:rsidP="00000000" w:rsidRDefault="00000000" w:rsidRPr="00000000" w14:paraId="00000129">
      <w:pPr>
        <w:tabs>
          <w:tab w:val="right" w:pos="10790"/>
        </w:tabs>
        <w:spacing w:after="100" w:line="240" w:lineRule="auto"/>
        <w:ind w:left="720" w:firstLine="0"/>
        <w:rPr>
          <w:color w:val="303030"/>
          <w:sz w:val="28"/>
          <w:szCs w:val="28"/>
          <w:u w:val="single"/>
        </w:rPr>
      </w:pPr>
      <w:r w:rsidDel="00000000" w:rsidR="00000000" w:rsidRPr="00000000">
        <w:rPr>
          <w:color w:val="303030"/>
          <w:sz w:val="28"/>
          <w:szCs w:val="28"/>
          <w:u w:val="single"/>
          <w:rtl w:val="0"/>
        </w:rPr>
        <w:t xml:space="preserve">5.3 Other reporting </w:t>
      </w:r>
    </w:p>
    <w:p w:rsidR="00000000" w:rsidDel="00000000" w:rsidP="00000000" w:rsidRDefault="00000000" w:rsidRPr="00000000" w14:paraId="0000012A">
      <w:pPr>
        <w:tabs>
          <w:tab w:val="right" w:pos="10790"/>
        </w:tabs>
        <w:spacing w:after="100" w:line="240" w:lineRule="auto"/>
        <w:ind w:left="720" w:firstLine="0"/>
        <w:rPr>
          <w:color w:val="303030"/>
          <w:sz w:val="28"/>
          <w:szCs w:val="28"/>
        </w:rPr>
      </w:pPr>
      <w:r w:rsidDel="00000000" w:rsidR="00000000" w:rsidRPr="00000000">
        <w:rPr>
          <w:color w:val="303030"/>
          <w:sz w:val="28"/>
          <w:szCs w:val="28"/>
          <w:rtl w:val="0"/>
        </w:rPr>
        <w:t xml:space="preserve">1. The Counsellor(s) report annually at the end of the financial year (by 31 January at the latest) to the Code of Conduct Officer on all the cases that have been resolved in consultation and that have not led to a Report to the Business Conduct Committee. </w:t>
      </w:r>
    </w:p>
    <w:p w:rsidR="00000000" w:rsidDel="00000000" w:rsidP="00000000" w:rsidRDefault="00000000" w:rsidRPr="00000000" w14:paraId="0000012B">
      <w:pPr>
        <w:tabs>
          <w:tab w:val="right" w:pos="10790"/>
        </w:tabs>
        <w:spacing w:after="100" w:line="240" w:lineRule="auto"/>
        <w:ind w:left="720" w:firstLine="0"/>
        <w:rPr>
          <w:color w:val="303030"/>
          <w:sz w:val="28"/>
          <w:szCs w:val="28"/>
        </w:rPr>
      </w:pPr>
      <w:r w:rsidDel="00000000" w:rsidR="00000000" w:rsidRPr="00000000">
        <w:rPr>
          <w:color w:val="303030"/>
          <w:sz w:val="28"/>
          <w:szCs w:val="28"/>
          <w:rtl w:val="0"/>
        </w:rPr>
        <w:t xml:space="preserve">2. The Management Board will inform the Works Council at least annually on the operation of the Reporting and Whistleblowing Procedure. </w:t>
      </w:r>
    </w:p>
    <w:p w:rsidR="00000000" w:rsidDel="00000000" w:rsidP="00000000" w:rsidRDefault="00000000" w:rsidRPr="00000000" w14:paraId="0000012C">
      <w:pPr>
        <w:pStyle w:val="Heading1"/>
        <w:numPr>
          <w:ilvl w:val="0"/>
          <w:numId w:val="21"/>
        </w:numPr>
        <w:tabs>
          <w:tab w:val="right" w:pos="10790"/>
        </w:tabs>
        <w:spacing w:after="100" w:line="240" w:lineRule="auto"/>
        <w:ind w:left="1440" w:hanging="360"/>
        <w:rPr/>
      </w:pPr>
      <w:bookmarkStart w:colFirst="0" w:colLast="0" w:name="_4yutsfsbarhv" w:id="7"/>
      <w:bookmarkEnd w:id="7"/>
      <w:r w:rsidDel="00000000" w:rsidR="00000000" w:rsidRPr="00000000">
        <w:rPr>
          <w:b w:val="1"/>
          <w:rtl w:val="0"/>
        </w:rPr>
        <w:t xml:space="preserve">Filing &amp; Privacy</w:t>
      </w:r>
      <w:r w:rsidDel="00000000" w:rsidR="00000000" w:rsidRPr="00000000">
        <w:rPr>
          <w:rtl w:val="0"/>
        </w:rPr>
        <w:t xml:space="preserve"> </w:t>
      </w:r>
    </w:p>
    <w:p w:rsidR="00000000" w:rsidDel="00000000" w:rsidP="00000000" w:rsidRDefault="00000000" w:rsidRPr="00000000" w14:paraId="0000012D">
      <w:pPr>
        <w:tabs>
          <w:tab w:val="right" w:pos="10790"/>
        </w:tabs>
        <w:spacing w:after="100" w:line="240" w:lineRule="auto"/>
        <w:ind w:left="720" w:firstLine="0"/>
        <w:rPr>
          <w:color w:val="303030"/>
          <w:sz w:val="28"/>
          <w:szCs w:val="28"/>
        </w:rPr>
      </w:pPr>
      <w:r w:rsidDel="00000000" w:rsidR="00000000" w:rsidRPr="00000000">
        <w:rPr>
          <w:color w:val="303030"/>
          <w:sz w:val="28"/>
          <w:szCs w:val="28"/>
          <w:rtl w:val="0"/>
        </w:rPr>
        <w:t xml:space="preserve">1. The files relating to the reporting procedure will be included in the archive of the Business Conduct Committee. Access to this archive is the exclusive preserve of the Management Board, the Code of Conduct Officer, the members of the Business Conduct Committee and the secretary. The secretary will be responsible for custody of the relevant file. </w:t>
      </w:r>
    </w:p>
    <w:p w:rsidR="00000000" w:rsidDel="00000000" w:rsidP="00000000" w:rsidRDefault="00000000" w:rsidRPr="00000000" w14:paraId="0000012E">
      <w:pPr>
        <w:tabs>
          <w:tab w:val="right" w:pos="10790"/>
        </w:tabs>
        <w:spacing w:after="100" w:line="240" w:lineRule="auto"/>
        <w:ind w:left="720" w:firstLine="0"/>
        <w:rPr>
          <w:color w:val="303030"/>
          <w:sz w:val="28"/>
          <w:szCs w:val="28"/>
        </w:rPr>
      </w:pPr>
      <w:r w:rsidDel="00000000" w:rsidR="00000000" w:rsidRPr="00000000">
        <w:rPr>
          <w:color w:val="303030"/>
          <w:sz w:val="28"/>
          <w:szCs w:val="28"/>
          <w:rtl w:val="0"/>
        </w:rPr>
        <w:t xml:space="preserve">2. A file is destroyed at the end of the relevant period of limitation, and takes place under the responsibility of the Business Conduct Committee. </w:t>
      </w:r>
    </w:p>
    <w:p w:rsidR="00000000" w:rsidDel="00000000" w:rsidP="00000000" w:rsidRDefault="00000000" w:rsidRPr="00000000" w14:paraId="0000012F">
      <w:pPr>
        <w:tabs>
          <w:tab w:val="right" w:pos="10790"/>
        </w:tabs>
        <w:spacing w:after="100" w:line="240" w:lineRule="auto"/>
        <w:ind w:left="720" w:firstLine="0"/>
        <w:rPr>
          <w:color w:val="303030"/>
          <w:sz w:val="28"/>
          <w:szCs w:val="28"/>
        </w:rPr>
      </w:pPr>
      <w:r w:rsidDel="00000000" w:rsidR="00000000" w:rsidRPr="00000000">
        <w:rPr>
          <w:color w:val="303030"/>
          <w:sz w:val="28"/>
          <w:szCs w:val="28"/>
          <w:rtl w:val="0"/>
        </w:rPr>
        <w:t xml:space="preserve">3. The Personal Data Protection Act applies to the processing of personal data in the context of this Procedure. The privacy guidelines set up by VIPER in that context are adhered to in this process. </w:t>
      </w:r>
    </w:p>
    <w:p w:rsidR="00000000" w:rsidDel="00000000" w:rsidP="00000000" w:rsidRDefault="00000000" w:rsidRPr="00000000" w14:paraId="00000130">
      <w:pPr>
        <w:tabs>
          <w:tab w:val="right" w:pos="10790"/>
        </w:tabs>
        <w:spacing w:after="100" w:line="240" w:lineRule="auto"/>
        <w:ind w:left="720" w:firstLine="0"/>
        <w:rPr>
          <w:color w:val="303030"/>
          <w:sz w:val="28"/>
          <w:szCs w:val="28"/>
        </w:rPr>
      </w:pPr>
      <w:r w:rsidDel="00000000" w:rsidR="00000000" w:rsidRPr="00000000">
        <w:rPr>
          <w:rtl w:val="0"/>
        </w:rPr>
      </w:r>
    </w:p>
    <w:p w:rsidR="00000000" w:rsidDel="00000000" w:rsidP="00000000" w:rsidRDefault="00000000" w:rsidRPr="00000000" w14:paraId="00000131">
      <w:pPr>
        <w:pStyle w:val="Heading1"/>
        <w:numPr>
          <w:ilvl w:val="0"/>
          <w:numId w:val="7"/>
        </w:numPr>
        <w:tabs>
          <w:tab w:val="right" w:pos="10790"/>
        </w:tabs>
        <w:spacing w:after="100" w:line="240" w:lineRule="auto"/>
        <w:ind w:left="1440" w:hanging="360"/>
        <w:rPr/>
      </w:pPr>
      <w:bookmarkStart w:colFirst="0" w:colLast="0" w:name="_dp4focaa49to" w:id="8"/>
      <w:bookmarkEnd w:id="8"/>
      <w:r w:rsidDel="00000000" w:rsidR="00000000" w:rsidRPr="00000000">
        <w:rPr>
          <w:b w:val="1"/>
          <w:rtl w:val="0"/>
        </w:rPr>
        <w:t xml:space="preserve">Confidentiality </w:t>
      </w:r>
    </w:p>
    <w:p w:rsidR="00000000" w:rsidDel="00000000" w:rsidP="00000000" w:rsidRDefault="00000000" w:rsidRPr="00000000" w14:paraId="00000132">
      <w:pPr>
        <w:tabs>
          <w:tab w:val="right" w:pos="10790"/>
        </w:tabs>
        <w:spacing w:after="100" w:line="240" w:lineRule="auto"/>
        <w:ind w:left="720" w:firstLine="0"/>
        <w:rPr>
          <w:color w:val="303030"/>
          <w:sz w:val="28"/>
          <w:szCs w:val="28"/>
        </w:rPr>
      </w:pPr>
      <w:r w:rsidDel="00000000" w:rsidR="00000000" w:rsidRPr="00000000">
        <w:rPr>
          <w:color w:val="303030"/>
          <w:sz w:val="28"/>
          <w:szCs w:val="28"/>
          <w:rtl w:val="0"/>
        </w:rPr>
        <w:t xml:space="preserve">Everyone involved in the context of the Reporting and Whistleblowing Procedure is obliged to observe strict confidentiality concerning all the information that has come to his/her knowledge and to apply the utmost care to protect the confidentiality of the data that comes to his/her attention. The provision of information is only permitted to the extent that it is necessary for the handling of the Complaint and the reporting obligations resulting from this in accordance with this Procedure, in the event of legal obligations or (judicial) procedures. </w:t>
      </w:r>
    </w:p>
    <w:p w:rsidR="00000000" w:rsidDel="00000000" w:rsidP="00000000" w:rsidRDefault="00000000" w:rsidRPr="00000000" w14:paraId="00000133">
      <w:pPr>
        <w:tabs>
          <w:tab w:val="right" w:pos="10790"/>
        </w:tabs>
        <w:spacing w:after="100" w:line="240" w:lineRule="auto"/>
        <w:ind w:left="720" w:firstLine="0"/>
        <w:rPr>
          <w:color w:val="303030"/>
          <w:sz w:val="28"/>
          <w:szCs w:val="28"/>
        </w:rPr>
      </w:pPr>
      <w:r w:rsidDel="00000000" w:rsidR="00000000" w:rsidRPr="00000000">
        <w:rPr>
          <w:rtl w:val="0"/>
        </w:rPr>
      </w:r>
    </w:p>
    <w:p w:rsidR="00000000" w:rsidDel="00000000" w:rsidP="00000000" w:rsidRDefault="00000000" w:rsidRPr="00000000" w14:paraId="00000134">
      <w:pPr>
        <w:pStyle w:val="Heading1"/>
        <w:numPr>
          <w:ilvl w:val="0"/>
          <w:numId w:val="25"/>
        </w:numPr>
        <w:tabs>
          <w:tab w:val="right" w:pos="10790"/>
        </w:tabs>
        <w:spacing w:after="100" w:line="240" w:lineRule="auto"/>
        <w:ind w:left="1440" w:hanging="360"/>
        <w:rPr/>
      </w:pPr>
      <w:bookmarkStart w:colFirst="0" w:colLast="0" w:name="_hz36q349gqo8" w:id="9"/>
      <w:bookmarkEnd w:id="9"/>
      <w:r w:rsidDel="00000000" w:rsidR="00000000" w:rsidRPr="00000000">
        <w:rPr>
          <w:b w:val="1"/>
          <w:rtl w:val="0"/>
        </w:rPr>
        <w:t xml:space="preserve">Anonymity </w:t>
      </w:r>
    </w:p>
    <w:p w:rsidR="00000000" w:rsidDel="00000000" w:rsidP="00000000" w:rsidRDefault="00000000" w:rsidRPr="00000000" w14:paraId="00000135">
      <w:pPr>
        <w:tabs>
          <w:tab w:val="right" w:pos="10790"/>
        </w:tabs>
        <w:spacing w:after="100" w:line="240" w:lineRule="auto"/>
        <w:ind w:left="720" w:firstLine="0"/>
        <w:rPr>
          <w:color w:val="303030"/>
          <w:sz w:val="28"/>
          <w:szCs w:val="28"/>
        </w:rPr>
      </w:pPr>
      <w:r w:rsidDel="00000000" w:rsidR="00000000" w:rsidRPr="00000000">
        <w:rPr>
          <w:color w:val="303030"/>
          <w:sz w:val="28"/>
          <w:szCs w:val="28"/>
          <w:rtl w:val="0"/>
        </w:rPr>
        <w:t xml:space="preserve">1. The anonymity of a Complainant or a Third Party who submits a Report of a Suspicion of Business Wrongdoing or of a Suspicion of an Incident will be respected at his/her request on condition that:</w:t>
      </w:r>
    </w:p>
    <w:p w:rsidR="00000000" w:rsidDel="00000000" w:rsidP="00000000" w:rsidRDefault="00000000" w:rsidRPr="00000000" w14:paraId="00000136">
      <w:pPr>
        <w:numPr>
          <w:ilvl w:val="0"/>
          <w:numId w:val="8"/>
        </w:numPr>
        <w:tabs>
          <w:tab w:val="right" w:pos="10790"/>
        </w:tabs>
        <w:spacing w:after="0" w:afterAutospacing="0" w:line="240" w:lineRule="auto"/>
        <w:ind w:left="1440" w:hanging="360"/>
        <w:rPr>
          <w:color w:val="303030"/>
          <w:sz w:val="28"/>
          <w:szCs w:val="28"/>
          <w:u w:val="none"/>
        </w:rPr>
      </w:pPr>
      <w:r w:rsidDel="00000000" w:rsidR="00000000" w:rsidRPr="00000000">
        <w:rPr>
          <w:color w:val="303030"/>
          <w:sz w:val="28"/>
          <w:szCs w:val="28"/>
          <w:rtl w:val="0"/>
        </w:rPr>
        <w:t xml:space="preserve">this is not in violation of legal obligations and</w:t>
      </w:r>
    </w:p>
    <w:p w:rsidR="00000000" w:rsidDel="00000000" w:rsidP="00000000" w:rsidRDefault="00000000" w:rsidRPr="00000000" w14:paraId="00000137">
      <w:pPr>
        <w:numPr>
          <w:ilvl w:val="0"/>
          <w:numId w:val="8"/>
        </w:numPr>
        <w:tabs>
          <w:tab w:val="right" w:pos="10790"/>
        </w:tabs>
        <w:spacing w:after="100" w:line="240" w:lineRule="auto"/>
        <w:ind w:left="1440" w:hanging="360"/>
        <w:rPr>
          <w:color w:val="303030"/>
          <w:sz w:val="28"/>
          <w:szCs w:val="28"/>
          <w:u w:val="none"/>
        </w:rPr>
      </w:pPr>
      <w:r w:rsidDel="00000000" w:rsidR="00000000" w:rsidRPr="00000000">
        <w:rPr>
          <w:color w:val="303030"/>
          <w:sz w:val="28"/>
          <w:szCs w:val="28"/>
          <w:rtl w:val="0"/>
        </w:rPr>
        <w:t xml:space="preserve">the legitimate interests of VIPER will not be threatened as a result.</w:t>
      </w:r>
    </w:p>
    <w:p w:rsidR="00000000" w:rsidDel="00000000" w:rsidP="00000000" w:rsidRDefault="00000000" w:rsidRPr="00000000" w14:paraId="00000138">
      <w:pPr>
        <w:tabs>
          <w:tab w:val="right" w:pos="10790"/>
        </w:tabs>
        <w:spacing w:after="100" w:line="240" w:lineRule="auto"/>
        <w:ind w:left="720" w:firstLine="0"/>
        <w:rPr>
          <w:color w:val="303030"/>
          <w:sz w:val="28"/>
          <w:szCs w:val="28"/>
        </w:rPr>
      </w:pPr>
      <w:r w:rsidDel="00000000" w:rsidR="00000000" w:rsidRPr="00000000">
        <w:rPr>
          <w:color w:val="303030"/>
          <w:sz w:val="28"/>
          <w:szCs w:val="28"/>
          <w:rtl w:val="0"/>
        </w:rPr>
        <w:t xml:space="preserve">If a situation occurs in which anonymity can no longer be guaranteed, the Complainant or the Third Party will be asked in advance whether he/she wishes to uphold his/her Complaint. In every case, the interests of the Complainant or the Third Party who has submitted a Complaint will be treated with care and the Complainant or the Third Party may depend on protection. </w:t>
      </w:r>
    </w:p>
    <w:p w:rsidR="00000000" w:rsidDel="00000000" w:rsidP="00000000" w:rsidRDefault="00000000" w:rsidRPr="00000000" w14:paraId="00000139">
      <w:pPr>
        <w:tabs>
          <w:tab w:val="right" w:pos="10790"/>
        </w:tabs>
        <w:spacing w:after="100" w:line="240" w:lineRule="auto"/>
        <w:ind w:left="720" w:firstLine="0"/>
        <w:rPr>
          <w:color w:val="303030"/>
          <w:sz w:val="28"/>
          <w:szCs w:val="28"/>
        </w:rPr>
      </w:pPr>
      <w:r w:rsidDel="00000000" w:rsidR="00000000" w:rsidRPr="00000000">
        <w:rPr>
          <w:color w:val="303030"/>
          <w:sz w:val="28"/>
          <w:szCs w:val="28"/>
          <w:rtl w:val="0"/>
        </w:rPr>
        <w:t xml:space="preserve">2. Notwithstanding the foregoing, it may be necessary to communicate the identity of the Complainant, the Third Party or the person whom the Complaint concerns, for example in case of a legal obligation to report or to report incidents to the authorities, the obligation to answer as a witness to the competent persons/bodies in the context of an investigation or (judicial) procedures instigated in relation to the Complaint. </w:t>
      </w:r>
    </w:p>
    <w:p w:rsidR="00000000" w:rsidDel="00000000" w:rsidP="00000000" w:rsidRDefault="00000000" w:rsidRPr="00000000" w14:paraId="0000013A">
      <w:pPr>
        <w:tabs>
          <w:tab w:val="right" w:pos="10790"/>
        </w:tabs>
        <w:spacing w:after="100" w:line="240" w:lineRule="auto"/>
        <w:ind w:left="720" w:firstLine="0"/>
        <w:rPr>
          <w:color w:val="303030"/>
          <w:sz w:val="28"/>
          <w:szCs w:val="28"/>
        </w:rPr>
      </w:pPr>
      <w:r w:rsidDel="00000000" w:rsidR="00000000" w:rsidRPr="00000000">
        <w:rPr>
          <w:rtl w:val="0"/>
        </w:rPr>
      </w:r>
    </w:p>
    <w:p w:rsidR="00000000" w:rsidDel="00000000" w:rsidP="00000000" w:rsidRDefault="00000000" w:rsidRPr="00000000" w14:paraId="0000013B">
      <w:pPr>
        <w:pStyle w:val="Heading1"/>
        <w:numPr>
          <w:ilvl w:val="0"/>
          <w:numId w:val="24"/>
        </w:numPr>
        <w:tabs>
          <w:tab w:val="right" w:pos="10790"/>
        </w:tabs>
        <w:spacing w:after="100" w:line="240" w:lineRule="auto"/>
        <w:ind w:left="1440" w:hanging="360"/>
        <w:rPr/>
      </w:pPr>
      <w:bookmarkStart w:colFirst="0" w:colLast="0" w:name="_y47knfpt7wp" w:id="10"/>
      <w:bookmarkEnd w:id="10"/>
      <w:r w:rsidDel="00000000" w:rsidR="00000000" w:rsidRPr="00000000">
        <w:rPr>
          <w:b w:val="1"/>
          <w:rtl w:val="0"/>
        </w:rPr>
        <w:t xml:space="preserve">No prejudice/Legal protection</w:t>
      </w:r>
      <w:r w:rsidDel="00000000" w:rsidR="00000000" w:rsidRPr="00000000">
        <w:rPr>
          <w:rtl w:val="0"/>
        </w:rPr>
        <w:t xml:space="preserve"> </w:t>
      </w:r>
    </w:p>
    <w:p w:rsidR="00000000" w:rsidDel="00000000" w:rsidP="00000000" w:rsidRDefault="00000000" w:rsidRPr="00000000" w14:paraId="0000013C">
      <w:pPr>
        <w:tabs>
          <w:tab w:val="right" w:pos="10790"/>
        </w:tabs>
        <w:spacing w:after="100" w:line="240" w:lineRule="auto"/>
        <w:ind w:left="720" w:firstLine="0"/>
        <w:rPr>
          <w:color w:val="303030"/>
          <w:sz w:val="28"/>
          <w:szCs w:val="28"/>
        </w:rPr>
      </w:pPr>
      <w:r w:rsidDel="00000000" w:rsidR="00000000" w:rsidRPr="00000000">
        <w:rPr>
          <w:color w:val="303030"/>
          <w:sz w:val="28"/>
          <w:szCs w:val="28"/>
          <w:rtl w:val="0"/>
        </w:rPr>
        <w:t xml:space="preserve">The Employee who acts in good faith and, in observance of the provisions of this procedure, submits a Complaint concerning a Suspicion of Business Wrongdoing or a Suspicion of an Incident may not encounter any form of harassment or unfair treatment in his/her position within the organisation because of the fact that he/she has submitted a Complaint. That also applies to the line manager, the Counsellor, the Code of Conduct Officer, the chairperson, members, secretary to the Business Conduct Committee and others who, by virtue of their position, are involved in a Complaint or investigation of it on the basis of this Procedure. In the context of aftercare, one or more evaluation interviews with the Employee will take place within 3 to 6 months following completion of the procedure. The Code of Conduct Officer will take the initiative in this. </w:t>
      </w:r>
    </w:p>
    <w:p w:rsidR="00000000" w:rsidDel="00000000" w:rsidP="00000000" w:rsidRDefault="00000000" w:rsidRPr="00000000" w14:paraId="0000013D">
      <w:pPr>
        <w:tabs>
          <w:tab w:val="right" w:pos="10790"/>
        </w:tabs>
        <w:spacing w:after="100" w:line="240" w:lineRule="auto"/>
        <w:ind w:left="720" w:firstLine="0"/>
        <w:rPr>
          <w:color w:val="303030"/>
          <w:sz w:val="28"/>
          <w:szCs w:val="28"/>
        </w:rPr>
      </w:pPr>
      <w:r w:rsidDel="00000000" w:rsidR="00000000" w:rsidRPr="00000000">
        <w:rPr>
          <w:rtl w:val="0"/>
        </w:rPr>
      </w:r>
    </w:p>
    <w:p w:rsidR="00000000" w:rsidDel="00000000" w:rsidP="00000000" w:rsidRDefault="00000000" w:rsidRPr="00000000" w14:paraId="0000013E">
      <w:pPr>
        <w:pStyle w:val="Heading1"/>
        <w:numPr>
          <w:ilvl w:val="0"/>
          <w:numId w:val="26"/>
        </w:numPr>
        <w:tabs>
          <w:tab w:val="right" w:pos="10790"/>
        </w:tabs>
        <w:spacing w:after="100" w:line="240" w:lineRule="auto"/>
        <w:ind w:left="1440" w:hanging="360"/>
        <w:rPr>
          <w:b w:val="1"/>
        </w:rPr>
      </w:pPr>
      <w:bookmarkStart w:colFirst="0" w:colLast="0" w:name="_mwy22gcf4ra8" w:id="11"/>
      <w:bookmarkEnd w:id="11"/>
      <w:r w:rsidDel="00000000" w:rsidR="00000000" w:rsidRPr="00000000">
        <w:rPr>
          <w:b w:val="1"/>
          <w:rtl w:val="0"/>
        </w:rPr>
        <w:t xml:space="preserve">Counsellor </w:t>
      </w:r>
    </w:p>
    <w:p w:rsidR="00000000" w:rsidDel="00000000" w:rsidP="00000000" w:rsidRDefault="00000000" w:rsidRPr="00000000" w14:paraId="0000013F">
      <w:pPr>
        <w:tabs>
          <w:tab w:val="right" w:pos="10790"/>
        </w:tabs>
        <w:spacing w:after="100" w:line="240" w:lineRule="auto"/>
        <w:ind w:left="720" w:firstLine="0"/>
        <w:rPr>
          <w:color w:val="303030"/>
          <w:sz w:val="28"/>
          <w:szCs w:val="28"/>
        </w:rPr>
      </w:pPr>
      <w:r w:rsidDel="00000000" w:rsidR="00000000" w:rsidRPr="00000000">
        <w:rPr>
          <w:color w:val="303030"/>
          <w:sz w:val="28"/>
          <w:szCs w:val="28"/>
          <w:rtl w:val="0"/>
        </w:rPr>
        <w:t xml:space="preserve">1. The Complainant, the Third Party or the person to whom the Complaint relates, may engage a counsellor and be represented by him/her if desired. </w:t>
      </w:r>
    </w:p>
    <w:p w:rsidR="00000000" w:rsidDel="00000000" w:rsidP="00000000" w:rsidRDefault="00000000" w:rsidRPr="00000000" w14:paraId="00000140">
      <w:pPr>
        <w:tabs>
          <w:tab w:val="right" w:pos="10790"/>
        </w:tabs>
        <w:spacing w:after="100" w:line="240" w:lineRule="auto"/>
        <w:ind w:left="720" w:firstLine="0"/>
        <w:rPr>
          <w:color w:val="303030"/>
          <w:sz w:val="28"/>
          <w:szCs w:val="28"/>
        </w:rPr>
      </w:pPr>
      <w:r w:rsidDel="00000000" w:rsidR="00000000" w:rsidRPr="00000000">
        <w:rPr>
          <w:color w:val="303030"/>
          <w:sz w:val="28"/>
          <w:szCs w:val="28"/>
          <w:rtl w:val="0"/>
        </w:rPr>
        <w:t xml:space="preserve">2. Any (external) person may act as Counsellor who has the trust of the Complainant or the Third Party and who is bound to secrecy by virtue of his/her profession or office (e.g. lawyers, solicitors or doctors). </w:t>
      </w:r>
    </w:p>
    <w:p w:rsidR="00000000" w:rsidDel="00000000" w:rsidP="00000000" w:rsidRDefault="00000000" w:rsidRPr="00000000" w14:paraId="00000141">
      <w:pPr>
        <w:tabs>
          <w:tab w:val="right" w:pos="10790"/>
        </w:tabs>
        <w:spacing w:after="100" w:line="240" w:lineRule="auto"/>
        <w:ind w:left="720" w:firstLine="0"/>
        <w:rPr>
          <w:color w:val="303030"/>
          <w:sz w:val="28"/>
          <w:szCs w:val="28"/>
        </w:rPr>
      </w:pPr>
      <w:r w:rsidDel="00000000" w:rsidR="00000000" w:rsidRPr="00000000">
        <w:rPr>
          <w:rtl w:val="0"/>
        </w:rPr>
      </w:r>
    </w:p>
    <w:p w:rsidR="00000000" w:rsidDel="00000000" w:rsidP="00000000" w:rsidRDefault="00000000" w:rsidRPr="00000000" w14:paraId="00000142">
      <w:pPr>
        <w:pStyle w:val="Heading1"/>
        <w:numPr>
          <w:ilvl w:val="0"/>
          <w:numId w:val="16"/>
        </w:numPr>
        <w:tabs>
          <w:tab w:val="right" w:pos="10790"/>
        </w:tabs>
        <w:spacing w:after="100" w:line="240" w:lineRule="auto"/>
        <w:ind w:left="1440" w:hanging="360"/>
        <w:rPr/>
      </w:pPr>
      <w:bookmarkStart w:colFirst="0" w:colLast="0" w:name="_o6s6n55lwgtd" w:id="12"/>
      <w:bookmarkEnd w:id="12"/>
      <w:r w:rsidDel="00000000" w:rsidR="00000000" w:rsidRPr="00000000">
        <w:rPr>
          <w:b w:val="1"/>
          <w:rtl w:val="0"/>
        </w:rPr>
        <w:t xml:space="preserve">Forfeiture of rights</w:t>
      </w:r>
      <w:r w:rsidDel="00000000" w:rsidR="00000000" w:rsidRPr="00000000">
        <w:rPr>
          <w:rtl w:val="0"/>
        </w:rPr>
        <w:t xml:space="preserve"> </w:t>
      </w:r>
    </w:p>
    <w:p w:rsidR="00000000" w:rsidDel="00000000" w:rsidP="00000000" w:rsidRDefault="00000000" w:rsidRPr="00000000" w14:paraId="00000143">
      <w:pPr>
        <w:tabs>
          <w:tab w:val="right" w:pos="10790"/>
        </w:tabs>
        <w:spacing w:after="100" w:line="240" w:lineRule="auto"/>
        <w:ind w:left="720" w:firstLine="0"/>
        <w:rPr>
          <w:color w:val="303030"/>
          <w:sz w:val="28"/>
          <w:szCs w:val="28"/>
        </w:rPr>
      </w:pPr>
      <w:r w:rsidDel="00000000" w:rsidR="00000000" w:rsidRPr="00000000">
        <w:rPr>
          <w:color w:val="303030"/>
          <w:sz w:val="28"/>
          <w:szCs w:val="28"/>
          <w:rtl w:val="0"/>
        </w:rPr>
        <w:t xml:space="preserve">The application of this Procedure shall not lead to the forfeiture of any rights of the Complainant or the Third Party. Regardless of the outcome of the procedure relating to the Complaint, the Complainant or the Third Party has the right to take legal action. </w:t>
      </w:r>
    </w:p>
    <w:p w:rsidR="00000000" w:rsidDel="00000000" w:rsidP="00000000" w:rsidRDefault="00000000" w:rsidRPr="00000000" w14:paraId="00000144">
      <w:pPr>
        <w:tabs>
          <w:tab w:val="right" w:pos="10790"/>
        </w:tabs>
        <w:spacing w:after="100" w:line="240" w:lineRule="auto"/>
        <w:ind w:left="720" w:firstLine="0"/>
        <w:rPr>
          <w:color w:val="303030"/>
          <w:sz w:val="28"/>
          <w:szCs w:val="28"/>
        </w:rPr>
      </w:pPr>
      <w:r w:rsidDel="00000000" w:rsidR="00000000" w:rsidRPr="00000000">
        <w:rPr>
          <w:rtl w:val="0"/>
        </w:rPr>
      </w:r>
    </w:p>
    <w:p w:rsidR="00000000" w:rsidDel="00000000" w:rsidP="00000000" w:rsidRDefault="00000000" w:rsidRPr="00000000" w14:paraId="00000145">
      <w:pPr>
        <w:pStyle w:val="Heading1"/>
        <w:numPr>
          <w:ilvl w:val="0"/>
          <w:numId w:val="9"/>
        </w:numPr>
        <w:tabs>
          <w:tab w:val="right" w:pos="10790"/>
        </w:tabs>
        <w:spacing w:after="100" w:line="240" w:lineRule="auto"/>
        <w:ind w:left="1440" w:hanging="360"/>
        <w:rPr/>
      </w:pPr>
      <w:bookmarkStart w:colFirst="0" w:colLast="0" w:name="_49kd2y3fzrf" w:id="13"/>
      <w:bookmarkEnd w:id="13"/>
      <w:r w:rsidDel="00000000" w:rsidR="00000000" w:rsidRPr="00000000">
        <w:rPr>
          <w:b w:val="1"/>
          <w:rtl w:val="0"/>
        </w:rPr>
        <w:t xml:space="preserve">Entry into force</w:t>
      </w:r>
      <w:r w:rsidDel="00000000" w:rsidR="00000000" w:rsidRPr="00000000">
        <w:rPr>
          <w:rtl w:val="0"/>
        </w:rPr>
        <w:t xml:space="preserve"> </w:t>
      </w:r>
    </w:p>
    <w:p w:rsidR="00000000" w:rsidDel="00000000" w:rsidP="00000000" w:rsidRDefault="00000000" w:rsidRPr="00000000" w14:paraId="00000146">
      <w:pPr>
        <w:tabs>
          <w:tab w:val="right" w:pos="10790"/>
        </w:tabs>
        <w:spacing w:after="100" w:line="240" w:lineRule="auto"/>
        <w:ind w:left="720" w:firstLine="0"/>
        <w:rPr>
          <w:color w:val="303030"/>
          <w:sz w:val="24"/>
          <w:szCs w:val="24"/>
        </w:rPr>
      </w:pPr>
      <w:r w:rsidDel="00000000" w:rsidR="00000000" w:rsidRPr="00000000">
        <w:rPr>
          <w:color w:val="303030"/>
          <w:sz w:val="28"/>
          <w:szCs w:val="28"/>
          <w:rtl w:val="0"/>
        </w:rPr>
        <w:t xml:space="preserve">This Procedure will take effect from 1 October 20XX-4 and is published on the website. This Procedure may be amended from time to time. Complaints submitted before the Procedure was amended will always be processed in accordance with the Procedure as it applied at the time of submitting the Complaint. </w:t>
      </w:r>
      <w:r w:rsidDel="00000000" w:rsidR="00000000" w:rsidRPr="00000000">
        <w:rPr>
          <w:rtl w:val="0"/>
        </w:rPr>
      </w:r>
    </w:p>
    <w:sectPr>
      <w:headerReference r:id="rId7" w:type="default"/>
      <w:footerReference r:id="rId8" w:type="default"/>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Black" w:cs="Arial Black" w:eastAsia="Arial Black" w:hAnsi="Arial Black"/>
        <w:b w:val="1"/>
        <w:i w:val="0"/>
        <w:smallCaps w:val="0"/>
        <w:strike w:val="0"/>
        <w:color w:val="000000"/>
        <w:sz w:val="16"/>
        <w:szCs w:val="16"/>
        <w:u w:val="none"/>
        <w:shd w:fill="auto" w:val="clear"/>
        <w:vertAlign w:val="baseline"/>
      </w:rPr>
    </w:pPr>
    <w:r w:rsidDel="00000000" w:rsidR="00000000" w:rsidRPr="00000000">
      <w:rPr>
        <w:rFonts w:ascii="Arial Black" w:cs="Arial Black" w:eastAsia="Arial Black" w:hAnsi="Arial Black"/>
        <w:b w:val="1"/>
        <w:sz w:val="16"/>
        <w:szCs w:val="16"/>
        <w:rtl w:val="0"/>
      </w:rPr>
      <w:t xml:space="preserve">Code of Conduct</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755613" cy="4619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5613" cy="4619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8"/>
      <w:numFmt w:val="upperLetter"/>
      <w:lvlText w:val="%1."/>
      <w:lvlJc w:val="left"/>
      <w:pPr>
        <w:ind w:left="1440" w:hanging="360"/>
      </w:pPr>
      <w:rPr>
        <w:rFonts w:ascii="Calibri" w:cs="Calibri" w:eastAsia="Calibri" w:hAnsi="Calibri"/>
        <w:b w:val="1"/>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3"/>
      <w:numFmt w:val="upperLetter"/>
      <w:lvlText w:val="%1."/>
      <w:lvlJc w:val="left"/>
      <w:pPr>
        <w:ind w:left="1440" w:hanging="360"/>
      </w:pPr>
      <w:rPr>
        <w:rFonts w:ascii="Calibri" w:cs="Calibri" w:eastAsia="Calibri" w:hAnsi="Calibri"/>
        <w:b w:val="1"/>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6"/>
      <w:numFmt w:val="upperLetter"/>
      <w:lvlText w:val="%1."/>
      <w:lvlJc w:val="left"/>
      <w:pPr>
        <w:ind w:left="1440" w:hanging="360"/>
      </w:pPr>
      <w:rPr>
        <w:rFonts w:ascii="Arial" w:cs="Arial" w:eastAsia="Arial" w:hAnsi="Arial"/>
        <w:b w:val="1"/>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2"/>
      <w:numFmt w:val="upperLetter"/>
      <w:lvlText w:val="%1."/>
      <w:lvlJc w:val="left"/>
      <w:pPr>
        <w:ind w:left="1440" w:hanging="360"/>
      </w:pPr>
      <w:rPr>
        <w:rFonts w:ascii="Calibri" w:cs="Calibri" w:eastAsia="Calibri" w:hAnsi="Calibri"/>
        <w:b w:val="1"/>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7">
    <w:lvl w:ilvl="0">
      <w:start w:val="3"/>
      <w:numFmt w:val="upperLetter"/>
      <w:lvlText w:val="%1."/>
      <w:lvlJc w:val="left"/>
      <w:pPr>
        <w:ind w:left="1440" w:hanging="360"/>
      </w:pPr>
      <w:rPr>
        <w:rFonts w:ascii="Calibri" w:cs="Calibri" w:eastAsia="Calibri" w:hAnsi="Calibri"/>
        <w:b w:val="1"/>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lvl w:ilvl="0">
      <w:start w:val="7"/>
      <w:numFmt w:val="upperLetter"/>
      <w:lvlText w:val="%1."/>
      <w:lvlJc w:val="left"/>
      <w:pPr>
        <w:ind w:left="1440" w:hanging="360"/>
      </w:pPr>
      <w:rPr>
        <w:rFonts w:ascii="Calibri" w:cs="Calibri" w:eastAsia="Calibri" w:hAnsi="Calibri"/>
        <w:b w:val="1"/>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lvl w:ilvl="0">
      <w:start w:val="10"/>
      <w:numFmt w:val="upperLetter"/>
      <w:lvlText w:val="%1."/>
      <w:lvlJc w:val="left"/>
      <w:pPr>
        <w:ind w:left="1440" w:hanging="360"/>
      </w:pPr>
      <w:rPr>
        <w:rFonts w:ascii="Calibri" w:cs="Calibri" w:eastAsia="Calibri" w:hAnsi="Calibri"/>
        <w:b w:val="1"/>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5">
    <w:lvl w:ilvl="0">
      <w:start w:val="9"/>
      <w:numFmt w:val="upperLetter"/>
      <w:lvlText w:val="%1."/>
      <w:lvlJc w:val="left"/>
      <w:pPr>
        <w:ind w:left="1440" w:hanging="360"/>
      </w:pPr>
      <w:rPr>
        <w:rFonts w:ascii="Calibri" w:cs="Calibri" w:eastAsia="Calibri" w:hAnsi="Calibri"/>
        <w:b w:val="1"/>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
    <w:lvl w:ilvl="0">
      <w:start w:val="1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7">
    <w:lvl w:ilvl="0">
      <w:start w:val="1"/>
      <w:numFmt w:val="upperLetter"/>
      <w:lvlText w:val="%1."/>
      <w:lvlJc w:val="left"/>
      <w:pPr>
        <w:ind w:left="1440" w:hanging="360"/>
      </w:pPr>
      <w:rPr>
        <w:rFonts w:ascii="Arial" w:cs="Arial" w:eastAsia="Arial" w:hAnsi="Arial"/>
        <w:b w:val="1"/>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lvl w:ilvl="0">
      <w:start w:val="5"/>
      <w:numFmt w:val="upperLetter"/>
      <w:lvlText w:val="%1."/>
      <w:lvlJc w:val="left"/>
      <w:pPr>
        <w:ind w:left="1440" w:hanging="360"/>
      </w:pPr>
      <w:rPr>
        <w:rFonts w:ascii="Calibri" w:cs="Calibri" w:eastAsia="Calibri" w:hAnsi="Calibri"/>
        <w:b w:val="1"/>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lvl w:ilvl="0">
      <w:start w:val="2"/>
      <w:numFmt w:val="upperLetter"/>
      <w:lvlText w:val="%1."/>
      <w:lvlJc w:val="left"/>
      <w:pPr>
        <w:ind w:left="1440" w:hanging="360"/>
      </w:pPr>
      <w:rPr>
        <w:rFonts w:ascii="Calibri" w:cs="Calibri" w:eastAsia="Calibri" w:hAnsi="Calibri"/>
        <w:b w:val="1"/>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lvl w:ilvl="0">
      <w:start w:val="4"/>
      <w:numFmt w:val="upperLetter"/>
      <w:lvlText w:val="%1."/>
      <w:lvlJc w:val="left"/>
      <w:pPr>
        <w:ind w:left="1440" w:hanging="360"/>
      </w:pPr>
      <w:rPr>
        <w:rFonts w:ascii="Calibri" w:cs="Calibri" w:eastAsia="Calibri" w:hAnsi="Calibri"/>
        <w:b w:val="1"/>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